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2C63" w14:textId="13916437" w:rsidR="004D561D" w:rsidRPr="00B331F5" w:rsidRDefault="004D561D" w:rsidP="00314B63">
      <w:pPr>
        <w:spacing w:before="0" w:after="0"/>
        <w:ind w:firstLine="0"/>
        <w:jc w:val="center"/>
        <w:rPr>
          <w:b/>
          <w:bCs/>
        </w:rPr>
      </w:pPr>
      <w:r w:rsidRPr="00B331F5">
        <w:rPr>
          <w:b/>
          <w:bCs/>
        </w:rPr>
        <w:t>UCHWAŁA NR ………/…../202</w:t>
      </w:r>
      <w:r w:rsidR="00314B63" w:rsidRPr="00B331F5">
        <w:rPr>
          <w:b/>
          <w:bCs/>
        </w:rPr>
        <w:t>5</w:t>
      </w:r>
    </w:p>
    <w:p w14:paraId="23BCABF5" w14:textId="1CB66312" w:rsidR="004D561D" w:rsidRPr="00B331F5" w:rsidRDefault="004D561D" w:rsidP="00314B63">
      <w:pPr>
        <w:spacing w:before="0" w:after="0"/>
        <w:ind w:firstLine="0"/>
        <w:jc w:val="center"/>
        <w:rPr>
          <w:b/>
          <w:bCs/>
        </w:rPr>
      </w:pPr>
      <w:r w:rsidRPr="00B331F5">
        <w:rPr>
          <w:b/>
          <w:bCs/>
        </w:rPr>
        <w:t xml:space="preserve">Rady </w:t>
      </w:r>
      <w:r w:rsidR="0054664B" w:rsidRPr="00B331F5">
        <w:rPr>
          <w:b/>
          <w:bCs/>
        </w:rPr>
        <w:t xml:space="preserve">Gminy </w:t>
      </w:r>
      <w:r w:rsidR="00FD127D">
        <w:rPr>
          <w:b/>
          <w:bCs/>
        </w:rPr>
        <w:t>Blizanów</w:t>
      </w:r>
      <w:r w:rsidRPr="00B331F5">
        <w:rPr>
          <w:b/>
          <w:bCs/>
        </w:rPr>
        <w:t xml:space="preserve"> </w:t>
      </w:r>
    </w:p>
    <w:p w14:paraId="181D8F40" w14:textId="6160DE4C" w:rsidR="004D561D" w:rsidRPr="00B331F5" w:rsidRDefault="004D561D" w:rsidP="00314B63">
      <w:pPr>
        <w:spacing w:before="0"/>
        <w:ind w:firstLine="0"/>
        <w:jc w:val="center"/>
        <w:rPr>
          <w:b/>
          <w:bCs/>
        </w:rPr>
      </w:pPr>
      <w:r w:rsidRPr="00B331F5">
        <w:rPr>
          <w:b/>
          <w:bCs/>
        </w:rPr>
        <w:t>z dnia ……………….. 202</w:t>
      </w:r>
      <w:r w:rsidR="00314B63" w:rsidRPr="00B331F5">
        <w:rPr>
          <w:b/>
          <w:bCs/>
        </w:rPr>
        <w:t>5</w:t>
      </w:r>
      <w:r w:rsidRPr="00B331F5">
        <w:rPr>
          <w:b/>
          <w:bCs/>
        </w:rPr>
        <w:t xml:space="preserve"> r.</w:t>
      </w:r>
    </w:p>
    <w:p w14:paraId="410D5B66" w14:textId="56A4EC5C" w:rsidR="004D561D" w:rsidRPr="00527EAF" w:rsidRDefault="004D561D" w:rsidP="00314B63">
      <w:pPr>
        <w:ind w:firstLine="0"/>
        <w:jc w:val="center"/>
        <w:rPr>
          <w:b/>
          <w:bCs/>
        </w:rPr>
      </w:pPr>
      <w:r w:rsidRPr="00527EAF">
        <w:rPr>
          <w:b/>
          <w:bCs/>
        </w:rPr>
        <w:t xml:space="preserve">w sprawie uchwalenia </w:t>
      </w:r>
      <w:r w:rsidR="00314B63">
        <w:rPr>
          <w:b/>
          <w:bCs/>
        </w:rPr>
        <w:t xml:space="preserve">zmiany </w:t>
      </w:r>
      <w:r w:rsidR="005D6BCA">
        <w:rPr>
          <w:b/>
          <w:bCs/>
        </w:rPr>
        <w:t>M</w:t>
      </w:r>
      <w:r w:rsidR="0068560B" w:rsidRPr="0068560B">
        <w:rPr>
          <w:b/>
          <w:bCs/>
        </w:rPr>
        <w:t xml:space="preserve">iejscowego planu zagospodarowania przestrzennego </w:t>
      </w:r>
      <w:bookmarkStart w:id="0" w:name="_Hlk206665294"/>
      <w:r w:rsidR="00784AE1">
        <w:rPr>
          <w:b/>
          <w:bCs/>
        </w:rPr>
        <w:t>w miejscowości Pawłówek</w:t>
      </w:r>
      <w:bookmarkEnd w:id="0"/>
    </w:p>
    <w:p w14:paraId="38782708" w14:textId="77777777" w:rsidR="004D561D" w:rsidRPr="00527EAF" w:rsidRDefault="004D561D" w:rsidP="004D561D">
      <w:pPr>
        <w:jc w:val="right"/>
      </w:pPr>
    </w:p>
    <w:p w14:paraId="747E229D" w14:textId="6D2F964E" w:rsidR="004D561D" w:rsidRDefault="004D561D" w:rsidP="003613AB">
      <w:r w:rsidRPr="00527EAF">
        <w:t>Na podstawie art. 18 ust. 2 pkt 5 ustawy z dnia 8 marca 1990 r. o samorządzie gminnym (</w:t>
      </w:r>
      <w:proofErr w:type="spellStart"/>
      <w:r w:rsidRPr="00527EAF">
        <w:t>t.j</w:t>
      </w:r>
      <w:proofErr w:type="spellEnd"/>
      <w:r w:rsidRPr="00527EAF">
        <w:t>. Dz. U. z 202</w:t>
      </w:r>
      <w:r w:rsidR="003613AB">
        <w:t>4</w:t>
      </w:r>
      <w:r w:rsidRPr="00527EAF">
        <w:t xml:space="preserve"> r. poz. </w:t>
      </w:r>
      <w:r w:rsidR="005343B8">
        <w:t>1465</w:t>
      </w:r>
      <w:r w:rsidRPr="00527EAF">
        <w:t xml:space="preserve"> z późn. zm.) oraz art. 20 ust. 1 ustawy z dnia 27 marca 2003 r. o planowaniu i zagospodarowaniu przestrzennym (</w:t>
      </w:r>
      <w:proofErr w:type="spellStart"/>
      <w:r w:rsidRPr="00527EAF">
        <w:t>t.j</w:t>
      </w:r>
      <w:proofErr w:type="spellEnd"/>
      <w:r w:rsidRPr="00527EAF">
        <w:t>. Dz. U. z 202</w:t>
      </w:r>
      <w:r w:rsidR="0047376F">
        <w:t>4</w:t>
      </w:r>
      <w:r w:rsidRPr="00527EAF">
        <w:t xml:space="preserve"> r. poz. </w:t>
      </w:r>
      <w:r w:rsidR="0047376F">
        <w:t>1130</w:t>
      </w:r>
      <w:r w:rsidR="00CD51DC">
        <w:t xml:space="preserve"> z późn. zm.</w:t>
      </w:r>
      <w:r w:rsidRPr="00527EAF">
        <w:t>)</w:t>
      </w:r>
      <w:r w:rsidR="003613AB">
        <w:t xml:space="preserve">, </w:t>
      </w:r>
      <w:r w:rsidRPr="00527EAF">
        <w:t xml:space="preserve"> </w:t>
      </w:r>
      <w:r w:rsidR="003613AB">
        <w:t xml:space="preserve">w związku z art. 67 ust. 3 pkt 2 ustawy z dnia 7 lipca 2023 r. o zmianie ustawy o planowaniu </w:t>
      </w:r>
      <w:r w:rsidR="003613AB" w:rsidRPr="0047376F">
        <w:t>i</w:t>
      </w:r>
      <w:r w:rsidR="001958E0">
        <w:t> </w:t>
      </w:r>
      <w:r w:rsidR="003613AB" w:rsidRPr="0047376F">
        <w:t>zagospodarowaniu</w:t>
      </w:r>
      <w:r w:rsidR="003613AB">
        <w:t xml:space="preserve"> przestrzennym oraz niektórych innych ustaw (Dz. U. z 2023 r. poz. 1688</w:t>
      </w:r>
      <w:r w:rsidR="008C660F" w:rsidRPr="008C660F">
        <w:t xml:space="preserve">), a także w związku z </w:t>
      </w:r>
      <w:r w:rsidR="00E549B1">
        <w:t>u</w:t>
      </w:r>
      <w:r w:rsidR="008C660F" w:rsidRPr="008C660F">
        <w:t xml:space="preserve">chwałą </w:t>
      </w:r>
      <w:r w:rsidR="00E549B1">
        <w:t>n</w:t>
      </w:r>
      <w:r w:rsidR="008C660F" w:rsidRPr="008C660F">
        <w:t xml:space="preserve">r </w:t>
      </w:r>
      <w:bookmarkStart w:id="1" w:name="_Hlk206665325"/>
      <w:r w:rsidR="00784AE1">
        <w:t>VIII</w:t>
      </w:r>
      <w:r w:rsidR="008C660F" w:rsidRPr="008C660F">
        <w:t>/</w:t>
      </w:r>
      <w:r w:rsidR="00784AE1">
        <w:t>67</w:t>
      </w:r>
      <w:r w:rsidR="008C660F" w:rsidRPr="008C660F">
        <w:t>/202</w:t>
      </w:r>
      <w:r w:rsidR="00784AE1">
        <w:t>5</w:t>
      </w:r>
      <w:r w:rsidR="008C660F" w:rsidRPr="008C660F">
        <w:t xml:space="preserve"> Rady Gminy </w:t>
      </w:r>
      <w:r w:rsidR="00784AE1">
        <w:t>Blizanów</w:t>
      </w:r>
      <w:r w:rsidR="008C660F" w:rsidRPr="008C660F">
        <w:t xml:space="preserve"> z dnia </w:t>
      </w:r>
      <w:r w:rsidR="00784AE1">
        <w:t>14</w:t>
      </w:r>
      <w:r w:rsidR="004E64D0">
        <w:t xml:space="preserve"> l</w:t>
      </w:r>
      <w:r w:rsidR="00784AE1">
        <w:t>utego</w:t>
      </w:r>
      <w:r w:rsidR="008C660F" w:rsidRPr="008C660F">
        <w:t xml:space="preserve"> 202</w:t>
      </w:r>
      <w:r w:rsidR="00784AE1">
        <w:t>5</w:t>
      </w:r>
      <w:r w:rsidR="008C660F" w:rsidRPr="008C660F">
        <w:t xml:space="preserve"> r. w </w:t>
      </w:r>
      <w:r w:rsidR="004A63D8" w:rsidRPr="004A63D8">
        <w:t xml:space="preserve">sprawie przystąpienia do sporządzenia </w:t>
      </w:r>
      <w:r w:rsidR="00784AE1" w:rsidRPr="00784AE1">
        <w:t>zmiany miejscowego planu zagospodarowania przestrzennego w miejscowości Pawłówek</w:t>
      </w:r>
      <w:bookmarkEnd w:id="1"/>
      <w:r w:rsidR="008C660F" w:rsidRPr="008C660F">
        <w:t xml:space="preserve">, Rada Gminy </w:t>
      </w:r>
      <w:r w:rsidR="00784AE1">
        <w:t>Blizanów</w:t>
      </w:r>
      <w:r w:rsidR="008C660F" w:rsidRPr="008C660F">
        <w:t xml:space="preserve"> </w:t>
      </w:r>
      <w:r w:rsidRPr="00527EAF">
        <w:t>uchwala, co następuje:</w:t>
      </w:r>
    </w:p>
    <w:p w14:paraId="3BF298BF" w14:textId="77777777" w:rsidR="0067548D" w:rsidRDefault="0067548D" w:rsidP="00E83A2E">
      <w:pPr>
        <w:pStyle w:val="Akapitzlist"/>
        <w:spacing w:after="0"/>
        <w:ind w:left="0" w:firstLine="0"/>
        <w:jc w:val="center"/>
        <w:rPr>
          <w:b/>
          <w:bCs/>
        </w:rPr>
      </w:pPr>
    </w:p>
    <w:p w14:paraId="22554FE8" w14:textId="26C057BC" w:rsidR="003613AB" w:rsidRPr="00E83A2E" w:rsidRDefault="00E83A2E" w:rsidP="00E83A2E">
      <w:pPr>
        <w:pStyle w:val="Akapitzlist"/>
        <w:spacing w:after="0"/>
        <w:ind w:left="0" w:firstLine="0"/>
        <w:jc w:val="center"/>
        <w:rPr>
          <w:b/>
          <w:bCs/>
        </w:rPr>
      </w:pPr>
      <w:r w:rsidRPr="00E83A2E">
        <w:rPr>
          <w:b/>
          <w:bCs/>
        </w:rPr>
        <w:t>Rozdział 1.</w:t>
      </w:r>
    </w:p>
    <w:p w14:paraId="5618716D" w14:textId="265FB0A6" w:rsidR="00E83A2E" w:rsidRPr="00E83A2E" w:rsidRDefault="00E83A2E" w:rsidP="00E83A2E">
      <w:pPr>
        <w:pStyle w:val="Akapitzlist"/>
        <w:spacing w:after="0"/>
        <w:ind w:left="0" w:firstLine="0"/>
        <w:jc w:val="center"/>
        <w:rPr>
          <w:b/>
          <w:bCs/>
        </w:rPr>
      </w:pPr>
      <w:r w:rsidRPr="00E83A2E">
        <w:rPr>
          <w:b/>
          <w:bCs/>
        </w:rPr>
        <w:t>Przepisy ogólne</w:t>
      </w:r>
    </w:p>
    <w:p w14:paraId="018763CC" w14:textId="692986E7" w:rsidR="0050545F" w:rsidRDefault="00577154" w:rsidP="0050545F">
      <w:pPr>
        <w:pStyle w:val="Akapitzlist"/>
        <w:ind w:left="0" w:firstLine="284"/>
        <w:jc w:val="center"/>
        <w:rPr>
          <w:b/>
          <w:bCs/>
        </w:rPr>
      </w:pPr>
      <w:r w:rsidRPr="00577154">
        <w:rPr>
          <w:b/>
          <w:bCs/>
        </w:rPr>
        <w:t>§ 1.</w:t>
      </w:r>
    </w:p>
    <w:p w14:paraId="4D2EBE32" w14:textId="49B9969C" w:rsidR="00577154" w:rsidRDefault="00577154" w:rsidP="0050545F">
      <w:pPr>
        <w:pStyle w:val="Akapitzlist"/>
        <w:numPr>
          <w:ilvl w:val="0"/>
          <w:numId w:val="3"/>
        </w:numPr>
        <w:ind w:left="0" w:firstLine="426"/>
      </w:pPr>
      <w:r w:rsidRPr="006549A9">
        <w:t xml:space="preserve">Uchwala się </w:t>
      </w:r>
      <w:r w:rsidR="004A63D8">
        <w:t xml:space="preserve">zmianę </w:t>
      </w:r>
      <w:r w:rsidR="005D6BCA">
        <w:t>M</w:t>
      </w:r>
      <w:r w:rsidR="00784AE1" w:rsidRPr="00784AE1">
        <w:t>iejscowego planu zagospodarowania przestrzennego w miejscowości Pawłówek</w:t>
      </w:r>
      <w:r w:rsidR="00BD7DA1">
        <w:t xml:space="preserve"> </w:t>
      </w:r>
      <w:r w:rsidR="00EC1DB7" w:rsidRPr="00EC1DB7">
        <w:t xml:space="preserve">po stwierdzeniu, że poniższe ustalenia nie naruszają ustaleń Studium </w:t>
      </w:r>
      <w:bookmarkStart w:id="2" w:name="_Hlk206665366"/>
      <w:r w:rsidR="00EC1DB7" w:rsidRPr="00EC1DB7">
        <w:t xml:space="preserve">uwarunkowań i kierunków zagospodarowania przestrzennego gminy </w:t>
      </w:r>
      <w:r w:rsidR="00B620F3">
        <w:t>Blizanów</w:t>
      </w:r>
      <w:r w:rsidR="005D6BCA">
        <w:t xml:space="preserve"> </w:t>
      </w:r>
      <w:r w:rsidR="005D6BCA" w:rsidRPr="005D6BCA">
        <w:t>zatwierdzonego uchwałą nr VI/55/2024 Rady Gminy Blizanów z dnia 19 grudnia 2024</w:t>
      </w:r>
      <w:r w:rsidR="005D6BCA">
        <w:t xml:space="preserve"> </w:t>
      </w:r>
      <w:r w:rsidR="005D6BCA" w:rsidRPr="005D6BCA">
        <w:t>r</w:t>
      </w:r>
      <w:bookmarkEnd w:id="2"/>
      <w:r w:rsidR="005D6BCA" w:rsidRPr="005D6BCA">
        <w:t>.</w:t>
      </w:r>
      <w:r w:rsidRPr="006549A9">
        <w:t>, zwan</w:t>
      </w:r>
      <w:r w:rsidR="0095657D">
        <w:t>ą</w:t>
      </w:r>
      <w:r w:rsidRPr="006549A9">
        <w:t xml:space="preserve"> dalej </w:t>
      </w:r>
      <w:r w:rsidR="00EC1DB7">
        <w:t>planem</w:t>
      </w:r>
      <w:r w:rsidRPr="006549A9">
        <w:t>.</w:t>
      </w:r>
    </w:p>
    <w:p w14:paraId="133ADFE4" w14:textId="77777777" w:rsidR="00577154" w:rsidRPr="00527EAF" w:rsidRDefault="00577154" w:rsidP="0050545F">
      <w:pPr>
        <w:pStyle w:val="Akapitzlist"/>
        <w:numPr>
          <w:ilvl w:val="0"/>
          <w:numId w:val="3"/>
        </w:numPr>
        <w:ind w:left="0" w:firstLine="426"/>
      </w:pPr>
      <w:r w:rsidRPr="00527EAF">
        <w:t>Integralnymi częściami uchwały są:</w:t>
      </w:r>
    </w:p>
    <w:p w14:paraId="54ABEC18" w14:textId="79293FD4" w:rsidR="00577154" w:rsidRPr="00527EAF" w:rsidRDefault="00577154" w:rsidP="00577154">
      <w:pPr>
        <w:numPr>
          <w:ilvl w:val="0"/>
          <w:numId w:val="4"/>
        </w:numPr>
        <w:spacing w:before="0" w:after="0" w:line="240" w:lineRule="auto"/>
        <w:ind w:left="993"/>
        <w:rPr>
          <w:bCs/>
          <w:iCs/>
        </w:rPr>
      </w:pPr>
      <w:r w:rsidRPr="00527EAF">
        <w:rPr>
          <w:bCs/>
          <w:iCs/>
        </w:rPr>
        <w:t>rysunek planu sporządzony w skali 1:1000 stanowiący załącznik nr 1 do uchwały;</w:t>
      </w:r>
    </w:p>
    <w:p w14:paraId="5CEC995F" w14:textId="0BC74983" w:rsidR="00577154" w:rsidRPr="00527EAF" w:rsidRDefault="00577154" w:rsidP="00577154">
      <w:pPr>
        <w:numPr>
          <w:ilvl w:val="0"/>
          <w:numId w:val="4"/>
        </w:numPr>
        <w:spacing w:before="0" w:after="0" w:line="240" w:lineRule="auto"/>
        <w:ind w:left="993"/>
        <w:rPr>
          <w:bCs/>
          <w:iCs/>
        </w:rPr>
      </w:pPr>
      <w:r w:rsidRPr="00527EAF">
        <w:rPr>
          <w:bCs/>
          <w:iCs/>
        </w:rPr>
        <w:t xml:space="preserve">rozstrzygnięcie Rady </w:t>
      </w:r>
      <w:r w:rsidR="00EC1DB7">
        <w:rPr>
          <w:bCs/>
          <w:iCs/>
        </w:rPr>
        <w:t xml:space="preserve">Gminy </w:t>
      </w:r>
      <w:r w:rsidR="00784AE1">
        <w:rPr>
          <w:bCs/>
          <w:iCs/>
        </w:rPr>
        <w:t>Blizanów</w:t>
      </w:r>
      <w:r w:rsidRPr="00527EAF">
        <w:rPr>
          <w:bCs/>
          <w:iCs/>
        </w:rPr>
        <w:t xml:space="preserve"> o sposobie realizacji zapisanych w </w:t>
      </w:r>
      <w:r>
        <w:rPr>
          <w:bCs/>
          <w:iCs/>
        </w:rPr>
        <w:t xml:space="preserve">zmianie </w:t>
      </w:r>
      <w:r w:rsidRPr="00527EAF">
        <w:rPr>
          <w:bCs/>
          <w:iCs/>
        </w:rPr>
        <w:t>plan</w:t>
      </w:r>
      <w:r>
        <w:rPr>
          <w:bCs/>
          <w:iCs/>
        </w:rPr>
        <w:t>u</w:t>
      </w:r>
      <w:r w:rsidRPr="00527EAF">
        <w:rPr>
          <w:bCs/>
          <w:iCs/>
        </w:rPr>
        <w:t xml:space="preserve">, inwestycji z zakresu infrastruktury technicznej, które należą do zadań własnych gminy, oraz o zasadach ich finansowania, zgodnie z przepisami o finansach publicznych, stanowiące załącznik nr </w:t>
      </w:r>
      <w:r w:rsidR="00E6039A">
        <w:rPr>
          <w:bCs/>
          <w:iCs/>
        </w:rPr>
        <w:t>2</w:t>
      </w:r>
      <w:r w:rsidRPr="00527EAF">
        <w:rPr>
          <w:bCs/>
          <w:iCs/>
        </w:rPr>
        <w:t xml:space="preserve"> do uchwały;</w:t>
      </w:r>
    </w:p>
    <w:p w14:paraId="7BC4AF52" w14:textId="17E6A594" w:rsidR="00577154" w:rsidRDefault="00577154" w:rsidP="00577154">
      <w:pPr>
        <w:numPr>
          <w:ilvl w:val="0"/>
          <w:numId w:val="4"/>
        </w:numPr>
        <w:spacing w:before="0" w:after="0" w:line="240" w:lineRule="auto"/>
        <w:ind w:left="993"/>
        <w:rPr>
          <w:bCs/>
          <w:iCs/>
        </w:rPr>
      </w:pPr>
      <w:r w:rsidRPr="00527EAF">
        <w:rPr>
          <w:bCs/>
          <w:iCs/>
        </w:rPr>
        <w:t xml:space="preserve">dane przestrzenne stanowiące załącznik nr </w:t>
      </w:r>
      <w:r w:rsidR="00E6039A">
        <w:rPr>
          <w:bCs/>
          <w:iCs/>
        </w:rPr>
        <w:t>3</w:t>
      </w:r>
      <w:r w:rsidRPr="00527EAF">
        <w:rPr>
          <w:bCs/>
          <w:iCs/>
        </w:rPr>
        <w:t xml:space="preserve"> do uchwały.</w:t>
      </w:r>
    </w:p>
    <w:p w14:paraId="19831BB5" w14:textId="58A1FE88" w:rsidR="00577154" w:rsidRPr="00527EAF" w:rsidRDefault="0095657D" w:rsidP="00577154">
      <w:pPr>
        <w:pStyle w:val="Akapitzlist"/>
        <w:numPr>
          <w:ilvl w:val="0"/>
          <w:numId w:val="3"/>
        </w:numPr>
        <w:ind w:left="0" w:firstLine="426"/>
      </w:pPr>
      <w:r>
        <w:t>Planem</w:t>
      </w:r>
      <w:r w:rsidR="00577154" w:rsidRPr="00527EAF">
        <w:t xml:space="preserve"> obejmuje się obszar położony w granicach określonych na rysunku planu.</w:t>
      </w:r>
    </w:p>
    <w:p w14:paraId="2BEC27A4" w14:textId="77777777" w:rsidR="0047376F" w:rsidRPr="005D0560" w:rsidRDefault="0047376F" w:rsidP="005D0560">
      <w:pPr>
        <w:pStyle w:val="Akapitzlist"/>
        <w:ind w:left="0" w:firstLine="0"/>
      </w:pPr>
    </w:p>
    <w:p w14:paraId="7D34C564" w14:textId="15200350" w:rsidR="00577154" w:rsidRDefault="00577154" w:rsidP="001958E0">
      <w:pPr>
        <w:pStyle w:val="Akapitzlist"/>
        <w:ind w:left="0" w:firstLine="0"/>
      </w:pPr>
      <w:r w:rsidRPr="00577154">
        <w:rPr>
          <w:b/>
          <w:bCs/>
        </w:rPr>
        <w:t>§ 2.</w:t>
      </w:r>
      <w:r>
        <w:t xml:space="preserve"> </w:t>
      </w:r>
      <w:r w:rsidR="005F4E6A" w:rsidRPr="005F4E6A">
        <w:t>Ilekroć w dalszych przepisach niniejszej uchwały jest mowa o:</w:t>
      </w:r>
    </w:p>
    <w:p w14:paraId="0BEBF3C1" w14:textId="2C55973C" w:rsidR="005F4E6A" w:rsidRDefault="005F4E6A" w:rsidP="005F4E6A">
      <w:pPr>
        <w:numPr>
          <w:ilvl w:val="0"/>
          <w:numId w:val="6"/>
        </w:numPr>
        <w:spacing w:before="0" w:after="0" w:line="240" w:lineRule="auto"/>
        <w:ind w:left="993"/>
        <w:rPr>
          <w:bCs/>
          <w:iCs/>
        </w:rPr>
      </w:pPr>
      <w:r w:rsidRPr="005F4E6A">
        <w:rPr>
          <w:b/>
          <w:i/>
        </w:rPr>
        <w:t>terenie</w:t>
      </w:r>
      <w:r w:rsidRPr="005F4E6A">
        <w:rPr>
          <w:bCs/>
          <w:iCs/>
        </w:rPr>
        <w:t xml:space="preserve"> – należy przez to rozumieć obszar wyznaczony liniami rozgraniczającymi oraz określony symbolem przeznaczenia zgodnie z rysunkiem planu;</w:t>
      </w:r>
    </w:p>
    <w:p w14:paraId="6F4800B3" w14:textId="59A0F163" w:rsidR="006732E5" w:rsidRPr="006732E5" w:rsidRDefault="006732E5" w:rsidP="006732E5">
      <w:pPr>
        <w:numPr>
          <w:ilvl w:val="0"/>
          <w:numId w:val="6"/>
        </w:numPr>
        <w:spacing w:before="0" w:after="0" w:line="240" w:lineRule="auto"/>
        <w:ind w:left="993"/>
        <w:rPr>
          <w:b/>
          <w:i/>
        </w:rPr>
      </w:pPr>
      <w:r w:rsidRPr="006732E5">
        <w:rPr>
          <w:b/>
          <w:i/>
        </w:rPr>
        <w:t xml:space="preserve">linii rozgraniczającej </w:t>
      </w:r>
      <w:r w:rsidRPr="006732E5">
        <w:rPr>
          <w:bCs/>
          <w:iCs/>
        </w:rPr>
        <w:t>– należy przez to rozumieć linię rozgraniczającą tereny o</w:t>
      </w:r>
      <w:r w:rsidR="00B918AE">
        <w:rPr>
          <w:bCs/>
          <w:iCs/>
        </w:rPr>
        <w:t> </w:t>
      </w:r>
      <w:r w:rsidRPr="006732E5">
        <w:rPr>
          <w:bCs/>
          <w:iCs/>
        </w:rPr>
        <w:t>różnym przeznaczeniu lub różnych zasadach zagospodarowania;</w:t>
      </w:r>
    </w:p>
    <w:p w14:paraId="384FD448" w14:textId="0FCDCC11" w:rsidR="006732E5" w:rsidRDefault="006732E5" w:rsidP="006732E5">
      <w:pPr>
        <w:numPr>
          <w:ilvl w:val="0"/>
          <w:numId w:val="6"/>
        </w:numPr>
        <w:spacing w:before="0" w:after="0" w:line="240" w:lineRule="auto"/>
        <w:ind w:left="993"/>
        <w:rPr>
          <w:bCs/>
          <w:iCs/>
        </w:rPr>
      </w:pPr>
      <w:r w:rsidRPr="006732E5">
        <w:rPr>
          <w:b/>
          <w:i/>
        </w:rPr>
        <w:t xml:space="preserve">nieprzekraczalnej linii zabudowy </w:t>
      </w:r>
      <w:r w:rsidRPr="006732E5">
        <w:rPr>
          <w:bCs/>
          <w:iCs/>
        </w:rPr>
        <w:t>– należy przez to rozumieć linię określającą minimalną odległość od linii rozgraniczającej, na której dopuszcza się usytuowanie zewnętrzn</w:t>
      </w:r>
      <w:r w:rsidR="00D80C22">
        <w:rPr>
          <w:bCs/>
          <w:iCs/>
        </w:rPr>
        <w:t>ych</w:t>
      </w:r>
      <w:r w:rsidRPr="006732E5">
        <w:rPr>
          <w:bCs/>
          <w:iCs/>
        </w:rPr>
        <w:t xml:space="preserve"> ścian budynków oraz wiat;</w:t>
      </w:r>
    </w:p>
    <w:p w14:paraId="6751C4FE" w14:textId="1A9C6414" w:rsidR="005F4E6A" w:rsidRPr="004309C1" w:rsidRDefault="004309C1" w:rsidP="004309C1">
      <w:pPr>
        <w:numPr>
          <w:ilvl w:val="0"/>
          <w:numId w:val="6"/>
        </w:numPr>
        <w:spacing w:before="0" w:after="0" w:line="240" w:lineRule="auto"/>
        <w:ind w:left="993"/>
        <w:rPr>
          <w:bCs/>
          <w:iCs/>
        </w:rPr>
      </w:pPr>
      <w:r w:rsidRPr="0019567B">
        <w:rPr>
          <w:b/>
          <w:i/>
        </w:rPr>
        <w:t xml:space="preserve">dachu płaskim </w:t>
      </w:r>
      <w:r w:rsidRPr="004309C1">
        <w:rPr>
          <w:bCs/>
          <w:iCs/>
        </w:rPr>
        <w:t>– należy przez to rozumieć dach o kącie nachylenia do 12</w:t>
      </w:r>
      <w:r>
        <w:rPr>
          <w:rFonts w:cs="Times New Roman"/>
          <w:bCs/>
          <w:iCs/>
        </w:rPr>
        <w:t>°</w:t>
      </w:r>
      <w:r>
        <w:rPr>
          <w:bCs/>
          <w:iCs/>
        </w:rPr>
        <w:t>.</w:t>
      </w:r>
    </w:p>
    <w:p w14:paraId="74480355" w14:textId="76AF589A" w:rsidR="004309C1" w:rsidRDefault="004309C1" w:rsidP="004309C1">
      <w:pPr>
        <w:numPr>
          <w:ilvl w:val="0"/>
          <w:numId w:val="6"/>
        </w:numPr>
        <w:spacing w:before="0" w:after="0" w:line="240" w:lineRule="auto"/>
        <w:ind w:left="993"/>
        <w:rPr>
          <w:bCs/>
          <w:iCs/>
        </w:rPr>
      </w:pPr>
      <w:r w:rsidRPr="005F4E6A">
        <w:rPr>
          <w:b/>
          <w:i/>
        </w:rPr>
        <w:t>przepisach odrębnych</w:t>
      </w:r>
      <w:r w:rsidRPr="005F4E6A">
        <w:rPr>
          <w:bCs/>
          <w:iCs/>
        </w:rPr>
        <w:t xml:space="preserve"> – należy przez to rozumieć przepisy ustaw wraz z aktami wykonawczymi i akty</w:t>
      </w:r>
      <w:r>
        <w:rPr>
          <w:bCs/>
          <w:iCs/>
        </w:rPr>
        <w:t xml:space="preserve"> </w:t>
      </w:r>
      <w:r w:rsidRPr="005F4E6A">
        <w:rPr>
          <w:bCs/>
          <w:iCs/>
        </w:rPr>
        <w:t>prawa miejscowego</w:t>
      </w:r>
      <w:r>
        <w:rPr>
          <w:bCs/>
          <w:iCs/>
        </w:rPr>
        <w:t>.</w:t>
      </w:r>
    </w:p>
    <w:p w14:paraId="41C662A3" w14:textId="77777777" w:rsidR="0067548D" w:rsidRDefault="0067548D" w:rsidP="00495EC7">
      <w:pPr>
        <w:pStyle w:val="Akapitzlist"/>
        <w:spacing w:after="0"/>
        <w:ind w:left="0" w:firstLine="0"/>
        <w:jc w:val="center"/>
        <w:rPr>
          <w:b/>
          <w:bCs/>
        </w:rPr>
      </w:pPr>
    </w:p>
    <w:p w14:paraId="13BBF336" w14:textId="0837E1F1" w:rsidR="00495EC7" w:rsidRPr="00E83A2E" w:rsidRDefault="00495EC7" w:rsidP="00495EC7">
      <w:pPr>
        <w:pStyle w:val="Akapitzlist"/>
        <w:spacing w:after="0"/>
        <w:ind w:left="0" w:firstLine="0"/>
        <w:jc w:val="center"/>
        <w:rPr>
          <w:b/>
          <w:bCs/>
        </w:rPr>
      </w:pPr>
      <w:r w:rsidRPr="00E83A2E">
        <w:rPr>
          <w:b/>
          <w:bCs/>
        </w:rPr>
        <w:lastRenderedPageBreak/>
        <w:t xml:space="preserve">Rozdział </w:t>
      </w:r>
      <w:r>
        <w:rPr>
          <w:b/>
          <w:bCs/>
        </w:rPr>
        <w:t>2</w:t>
      </w:r>
      <w:r w:rsidRPr="00E83A2E">
        <w:rPr>
          <w:b/>
          <w:bCs/>
        </w:rPr>
        <w:t>.</w:t>
      </w:r>
    </w:p>
    <w:p w14:paraId="2C6E1B89" w14:textId="77777777" w:rsidR="00495EC7" w:rsidRPr="00E83A2E" w:rsidRDefault="00495EC7" w:rsidP="00495EC7">
      <w:pPr>
        <w:pStyle w:val="Akapitzlist"/>
        <w:spacing w:after="0"/>
        <w:ind w:left="0" w:firstLine="0"/>
        <w:jc w:val="center"/>
        <w:rPr>
          <w:b/>
          <w:bCs/>
        </w:rPr>
      </w:pPr>
      <w:r>
        <w:rPr>
          <w:b/>
          <w:bCs/>
        </w:rPr>
        <w:t>Ustalenia szczegółowe</w:t>
      </w:r>
    </w:p>
    <w:p w14:paraId="31A73C18" w14:textId="3E62DD65" w:rsidR="00351F15" w:rsidRDefault="001958E0" w:rsidP="00DE40FE">
      <w:pPr>
        <w:pStyle w:val="Bezodstpw"/>
        <w:ind w:firstLine="284"/>
        <w:rPr>
          <w:rFonts w:eastAsia="Aptos" w:cs="Times New Roman"/>
          <w:sz w:val="22"/>
          <w:szCs w:val="22"/>
        </w:rPr>
      </w:pPr>
      <w:r w:rsidRPr="00577154">
        <w:rPr>
          <w:b/>
          <w:bCs/>
        </w:rPr>
        <w:t xml:space="preserve">§ </w:t>
      </w:r>
      <w:r>
        <w:rPr>
          <w:b/>
          <w:bCs/>
        </w:rPr>
        <w:t>3</w:t>
      </w:r>
      <w:r w:rsidRPr="00577154">
        <w:rPr>
          <w:b/>
          <w:bCs/>
        </w:rPr>
        <w:t>.</w:t>
      </w:r>
      <w:r w:rsidRPr="001958E0">
        <w:rPr>
          <w:b/>
          <w:bCs/>
        </w:rPr>
        <w:t xml:space="preserve"> </w:t>
      </w:r>
      <w:r w:rsidR="00E4593D" w:rsidRPr="00E4593D">
        <w:rPr>
          <w:rFonts w:eastAsia="Aptos" w:cs="Times New Roman"/>
          <w:sz w:val="22"/>
          <w:szCs w:val="22"/>
        </w:rPr>
        <w:t>1.</w:t>
      </w:r>
      <w:r w:rsidR="00E4593D" w:rsidRPr="00E4593D">
        <w:rPr>
          <w:rFonts w:eastAsia="Aptos" w:cs="Times New Roman"/>
          <w:b/>
          <w:bCs/>
          <w:sz w:val="22"/>
          <w:szCs w:val="22"/>
        </w:rPr>
        <w:t xml:space="preserve"> </w:t>
      </w:r>
      <w:r w:rsidR="00E4593D" w:rsidRPr="00E4593D">
        <w:rPr>
          <w:rFonts w:eastAsia="Aptos" w:cs="Times New Roman"/>
          <w:sz w:val="22"/>
          <w:szCs w:val="22"/>
        </w:rPr>
        <w:t>Ustala się następujące przeznaczenie teren</w:t>
      </w:r>
      <w:r w:rsidR="002756B6">
        <w:rPr>
          <w:rFonts w:eastAsia="Aptos" w:cs="Times New Roman"/>
          <w:sz w:val="22"/>
          <w:szCs w:val="22"/>
        </w:rPr>
        <w:t>u</w:t>
      </w:r>
      <w:r w:rsidR="00DE40FE">
        <w:rPr>
          <w:rFonts w:eastAsia="Aptos" w:cs="Times New Roman"/>
          <w:sz w:val="22"/>
          <w:szCs w:val="22"/>
        </w:rPr>
        <w:t xml:space="preserve"> – </w:t>
      </w:r>
      <w:r w:rsidR="00E4593D" w:rsidRPr="00E4593D">
        <w:rPr>
          <w:rFonts w:eastAsia="Aptos" w:cs="Times New Roman"/>
          <w:sz w:val="22"/>
          <w:szCs w:val="22"/>
        </w:rPr>
        <w:t xml:space="preserve">teren </w:t>
      </w:r>
      <w:r w:rsidR="00FF3641">
        <w:rPr>
          <w:rFonts w:eastAsia="Aptos" w:cs="Times New Roman"/>
          <w:sz w:val="22"/>
          <w:szCs w:val="22"/>
        </w:rPr>
        <w:t>usług</w:t>
      </w:r>
      <w:r w:rsidR="008A52DE">
        <w:rPr>
          <w:rFonts w:eastAsia="Aptos" w:cs="Times New Roman"/>
          <w:sz w:val="22"/>
          <w:szCs w:val="22"/>
        </w:rPr>
        <w:t xml:space="preserve"> lub </w:t>
      </w:r>
      <w:r w:rsidR="00FF3641">
        <w:rPr>
          <w:rFonts w:eastAsia="Aptos" w:cs="Times New Roman"/>
          <w:sz w:val="22"/>
          <w:szCs w:val="22"/>
        </w:rPr>
        <w:t>produkcji</w:t>
      </w:r>
      <w:r w:rsidR="00E4593D" w:rsidRPr="00E4593D">
        <w:rPr>
          <w:rFonts w:eastAsia="Aptos" w:cs="Times New Roman"/>
          <w:sz w:val="22"/>
          <w:szCs w:val="22"/>
        </w:rPr>
        <w:t xml:space="preserve"> oznaczony symbolem </w:t>
      </w:r>
      <w:r w:rsidR="00DE40FE">
        <w:rPr>
          <w:rFonts w:eastAsia="Aptos" w:cs="Times New Roman"/>
          <w:sz w:val="22"/>
          <w:szCs w:val="22"/>
        </w:rPr>
        <w:t>U-P.</w:t>
      </w:r>
    </w:p>
    <w:p w14:paraId="100EB0CF" w14:textId="77777777" w:rsidR="002756B6" w:rsidRDefault="002756B6" w:rsidP="00DE40FE">
      <w:pPr>
        <w:pStyle w:val="Bezodstpw"/>
        <w:ind w:firstLine="284"/>
        <w:rPr>
          <w:rFonts w:eastAsia="Aptos" w:cs="Times New Roman"/>
          <w:sz w:val="22"/>
          <w:szCs w:val="22"/>
        </w:rPr>
      </w:pPr>
    </w:p>
    <w:p w14:paraId="6C2A8543" w14:textId="376F0EB9" w:rsidR="00351F15" w:rsidRPr="00527EAF" w:rsidRDefault="00351F15" w:rsidP="00BF2361">
      <w:pPr>
        <w:pStyle w:val="Akapitzlist"/>
        <w:ind w:left="0" w:firstLine="284"/>
        <w:rPr>
          <w:b/>
          <w:bCs/>
        </w:rPr>
      </w:pPr>
      <w:r w:rsidRPr="00527EAF">
        <w:rPr>
          <w:b/>
          <w:bCs/>
        </w:rPr>
        <w:t xml:space="preserve">§ </w:t>
      </w:r>
      <w:r>
        <w:rPr>
          <w:b/>
          <w:bCs/>
        </w:rPr>
        <w:t>4</w:t>
      </w:r>
      <w:r w:rsidRPr="00527EAF">
        <w:rPr>
          <w:b/>
          <w:bCs/>
        </w:rPr>
        <w:t xml:space="preserve">. </w:t>
      </w:r>
      <w:r w:rsidRPr="00BF2361">
        <w:t>Następujące oznaczenia graficzne, przedstawione na rysunku planu są ustaleniami obowiązującymi:</w:t>
      </w:r>
    </w:p>
    <w:p w14:paraId="36474DD5" w14:textId="595D51D6" w:rsidR="00351F15" w:rsidRPr="00527EAF" w:rsidRDefault="00351F15" w:rsidP="00351F15">
      <w:pPr>
        <w:numPr>
          <w:ilvl w:val="0"/>
          <w:numId w:val="8"/>
        </w:numPr>
        <w:spacing w:before="0" w:after="0" w:line="240" w:lineRule="auto"/>
        <w:ind w:left="714" w:hanging="357"/>
        <w:rPr>
          <w:bCs/>
          <w:iCs/>
        </w:rPr>
      </w:pPr>
      <w:r w:rsidRPr="00527EAF">
        <w:rPr>
          <w:bCs/>
          <w:iCs/>
        </w:rPr>
        <w:t>granica obszaru objętego miejscowym planem zagospodarowania przestrzennego;</w:t>
      </w:r>
    </w:p>
    <w:p w14:paraId="6881ACD5" w14:textId="77777777" w:rsidR="00351F15" w:rsidRDefault="00351F15" w:rsidP="00351F15">
      <w:pPr>
        <w:numPr>
          <w:ilvl w:val="0"/>
          <w:numId w:val="8"/>
        </w:numPr>
        <w:spacing w:before="0" w:after="0" w:line="240" w:lineRule="auto"/>
        <w:ind w:left="714" w:hanging="357"/>
        <w:rPr>
          <w:bCs/>
          <w:iCs/>
        </w:rPr>
      </w:pPr>
      <w:r w:rsidRPr="00527EAF">
        <w:rPr>
          <w:bCs/>
          <w:iCs/>
        </w:rPr>
        <w:t>linie rozgraniczające tereny o różnym przeznaczeniu lub różnych zasadach zagospodarowania;</w:t>
      </w:r>
    </w:p>
    <w:p w14:paraId="66DAB098" w14:textId="3C682477" w:rsidR="00351F15" w:rsidRDefault="008A52DE" w:rsidP="00351F15">
      <w:pPr>
        <w:numPr>
          <w:ilvl w:val="0"/>
          <w:numId w:val="8"/>
        </w:numPr>
        <w:spacing w:before="0" w:after="0" w:line="240" w:lineRule="auto"/>
        <w:ind w:left="714" w:hanging="357"/>
        <w:rPr>
          <w:bCs/>
          <w:iCs/>
        </w:rPr>
      </w:pPr>
      <w:r w:rsidRPr="00DE40FE">
        <w:rPr>
          <w:bCs/>
          <w:iCs/>
        </w:rPr>
        <w:t>nieprzekraczalne linie zabudowy</w:t>
      </w:r>
      <w:r w:rsidR="00351F15" w:rsidRPr="00DE40FE">
        <w:rPr>
          <w:bCs/>
          <w:iCs/>
        </w:rPr>
        <w:t>.</w:t>
      </w:r>
    </w:p>
    <w:p w14:paraId="767F4F75" w14:textId="77777777" w:rsidR="002756B6" w:rsidRPr="00DE40FE" w:rsidRDefault="002756B6" w:rsidP="002756B6">
      <w:pPr>
        <w:spacing w:before="0" w:after="0" w:line="240" w:lineRule="auto"/>
        <w:ind w:left="714" w:firstLine="0"/>
        <w:rPr>
          <w:bCs/>
          <w:iCs/>
        </w:rPr>
      </w:pPr>
    </w:p>
    <w:p w14:paraId="626E7642" w14:textId="023FE3C4" w:rsidR="00A8181F" w:rsidRDefault="00351F15" w:rsidP="00BF2361">
      <w:pPr>
        <w:pStyle w:val="Akapitzlist"/>
        <w:ind w:left="0" w:firstLine="284"/>
      </w:pPr>
      <w:r w:rsidRPr="00211714">
        <w:rPr>
          <w:b/>
          <w:bCs/>
        </w:rPr>
        <w:t xml:space="preserve">§ 5. </w:t>
      </w:r>
      <w:r w:rsidR="003F3239" w:rsidRPr="00211714">
        <w:t xml:space="preserve">W zakresie zasad ochrony i kształtowania ładu przestrzennego </w:t>
      </w:r>
      <w:r w:rsidR="00211714" w:rsidRPr="00211714">
        <w:t>obowiązuje</w:t>
      </w:r>
      <w:r w:rsidR="00690D34">
        <w:t>:</w:t>
      </w:r>
    </w:p>
    <w:p w14:paraId="4F856826" w14:textId="45A596BE" w:rsidR="00A210F1" w:rsidRPr="00A210F1" w:rsidRDefault="00A210F1" w:rsidP="00A210F1">
      <w:pPr>
        <w:numPr>
          <w:ilvl w:val="0"/>
          <w:numId w:val="21"/>
        </w:numPr>
        <w:spacing w:before="0" w:after="0" w:line="240" w:lineRule="auto"/>
        <w:ind w:left="714" w:hanging="357"/>
        <w:rPr>
          <w:bCs/>
          <w:iCs/>
        </w:rPr>
      </w:pPr>
      <w:r w:rsidRPr="00A210F1">
        <w:rPr>
          <w:bCs/>
          <w:iCs/>
        </w:rPr>
        <w:t xml:space="preserve">lokalizowanie </w:t>
      </w:r>
      <w:r w:rsidR="00F914B1">
        <w:rPr>
          <w:bCs/>
          <w:iCs/>
        </w:rPr>
        <w:t>zabudowy</w:t>
      </w:r>
      <w:r w:rsidRPr="00A210F1">
        <w:rPr>
          <w:bCs/>
          <w:iCs/>
        </w:rPr>
        <w:t xml:space="preserve"> zgodnie z nieprzekraczalnymi liniami zabudowy określonymi na rysunku zmiany planu;</w:t>
      </w:r>
    </w:p>
    <w:p w14:paraId="3B52FC3D" w14:textId="2E96E5B9" w:rsidR="00A210F1" w:rsidRDefault="00A210F1" w:rsidP="00FB2323">
      <w:pPr>
        <w:numPr>
          <w:ilvl w:val="0"/>
          <w:numId w:val="21"/>
        </w:numPr>
        <w:spacing w:before="0" w:after="0" w:line="240" w:lineRule="auto"/>
        <w:ind w:left="714" w:hanging="357"/>
        <w:rPr>
          <w:bCs/>
          <w:iCs/>
        </w:rPr>
      </w:pPr>
      <w:r w:rsidRPr="00FB2323">
        <w:rPr>
          <w:bCs/>
          <w:iCs/>
        </w:rPr>
        <w:t>dopuszc</w:t>
      </w:r>
      <w:r w:rsidR="00694258" w:rsidRPr="00FB2323">
        <w:rPr>
          <w:bCs/>
          <w:iCs/>
        </w:rPr>
        <w:t>za się</w:t>
      </w:r>
      <w:r w:rsidRPr="00FB2323">
        <w:rPr>
          <w:bCs/>
          <w:iCs/>
        </w:rPr>
        <w:t xml:space="preserve"> lokalizacj</w:t>
      </w:r>
      <w:r w:rsidR="00B807ED" w:rsidRPr="00FB2323">
        <w:rPr>
          <w:bCs/>
          <w:iCs/>
        </w:rPr>
        <w:t>ę</w:t>
      </w:r>
      <w:r w:rsidR="00FB2323">
        <w:rPr>
          <w:bCs/>
          <w:iCs/>
        </w:rPr>
        <w:t xml:space="preserve"> </w:t>
      </w:r>
      <w:r w:rsidRPr="00FB2323">
        <w:rPr>
          <w:bCs/>
          <w:iCs/>
        </w:rPr>
        <w:t>sieci i urządzeń infrastruktury technicznej, poza nieprzekraczalnymi liniami zabudowy, zgodnie z przepisami odrębnymi</w:t>
      </w:r>
      <w:r w:rsidR="00382BCC">
        <w:rPr>
          <w:bCs/>
          <w:iCs/>
        </w:rPr>
        <w:t>;</w:t>
      </w:r>
    </w:p>
    <w:p w14:paraId="54095EF7" w14:textId="6947DB4C" w:rsidR="00382BCC" w:rsidRDefault="00382BCC" w:rsidP="00FB2323">
      <w:pPr>
        <w:numPr>
          <w:ilvl w:val="0"/>
          <w:numId w:val="21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>naziemne obiekty łączności publicznej należy stosownie wkomponować w projektowane i istniejące zagospodarowanie</w:t>
      </w:r>
      <w:r>
        <w:rPr>
          <w:bCs/>
          <w:iCs/>
        </w:rPr>
        <w:t>.</w:t>
      </w:r>
    </w:p>
    <w:p w14:paraId="7287053A" w14:textId="77777777" w:rsidR="002756B6" w:rsidRPr="00FB2323" w:rsidRDefault="002756B6" w:rsidP="002756B6">
      <w:pPr>
        <w:spacing w:before="0" w:after="0" w:line="240" w:lineRule="auto"/>
        <w:ind w:left="714" w:firstLine="0"/>
        <w:rPr>
          <w:bCs/>
          <w:iCs/>
        </w:rPr>
      </w:pPr>
    </w:p>
    <w:p w14:paraId="2574EECD" w14:textId="77777777" w:rsidR="00031A91" w:rsidRDefault="004A2334" w:rsidP="00BF2361">
      <w:pPr>
        <w:pStyle w:val="Akapitzlist"/>
        <w:ind w:left="0" w:firstLine="284"/>
      </w:pPr>
      <w:r w:rsidRPr="004A2334">
        <w:rPr>
          <w:b/>
          <w:bCs/>
        </w:rPr>
        <w:t xml:space="preserve">§ </w:t>
      </w:r>
      <w:r>
        <w:rPr>
          <w:b/>
          <w:bCs/>
        </w:rPr>
        <w:t>6</w:t>
      </w:r>
      <w:r w:rsidRPr="004A2334">
        <w:rPr>
          <w:b/>
          <w:bCs/>
        </w:rPr>
        <w:t xml:space="preserve">. </w:t>
      </w:r>
      <w:r w:rsidR="00E8680F" w:rsidRPr="00BF2361">
        <w:t>W zakresie zasad ochrony środowiska, przyrody i krajobrazu oraz kształtowania krajobrazu</w:t>
      </w:r>
      <w:r w:rsidR="00031A91">
        <w:t>:</w:t>
      </w:r>
    </w:p>
    <w:p w14:paraId="0C8DCC44" w14:textId="697D7665" w:rsidR="00436103" w:rsidRPr="008F542C" w:rsidRDefault="00436103" w:rsidP="00436103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bookmarkStart w:id="3" w:name="_Hlk492732089"/>
      <w:r w:rsidRPr="008F542C">
        <w:rPr>
          <w:bCs/>
          <w:iCs/>
        </w:rPr>
        <w:t xml:space="preserve">dopuszcza się lokalizację przedsięwzięć mogących </w:t>
      </w:r>
      <w:r>
        <w:rPr>
          <w:bCs/>
          <w:iCs/>
        </w:rPr>
        <w:t>potencjalnie</w:t>
      </w:r>
      <w:r w:rsidRPr="008F542C">
        <w:rPr>
          <w:bCs/>
          <w:iCs/>
        </w:rPr>
        <w:t xml:space="preserve"> znacząco oddziaływać na środowisko w rozumieniu przepisów odrębnych;</w:t>
      </w:r>
    </w:p>
    <w:p w14:paraId="75FED5D9" w14:textId="0D33F1E9" w:rsidR="00436103" w:rsidRPr="00D27497" w:rsidRDefault="00436103" w:rsidP="00436103">
      <w:pPr>
        <w:numPr>
          <w:ilvl w:val="0"/>
          <w:numId w:val="29"/>
        </w:numPr>
        <w:spacing w:before="0" w:after="0" w:line="240" w:lineRule="auto"/>
        <w:ind w:left="714" w:hanging="357"/>
      </w:pPr>
      <w:r w:rsidRPr="008F542C">
        <w:rPr>
          <w:bCs/>
          <w:iCs/>
        </w:rPr>
        <w:t>zakazuje się lokalizacji nowych przedsięwzięć mogących zawsze znacząco oddziaływać na środowisko w rozumieniu przepisów odrębnych</w:t>
      </w:r>
      <w:r>
        <w:rPr>
          <w:bCs/>
          <w:iCs/>
        </w:rPr>
        <w:t>;</w:t>
      </w:r>
    </w:p>
    <w:p w14:paraId="30065021" w14:textId="7D240556" w:rsidR="00D27497" w:rsidRPr="008F542C" w:rsidRDefault="008E2979" w:rsidP="00436103">
      <w:pPr>
        <w:numPr>
          <w:ilvl w:val="0"/>
          <w:numId w:val="29"/>
        </w:numPr>
        <w:spacing w:before="0" w:after="0" w:line="240" w:lineRule="auto"/>
        <w:ind w:left="714" w:hanging="357"/>
      </w:pPr>
      <w:r>
        <w:t>zakazuje się</w:t>
      </w:r>
      <w:r w:rsidRPr="008E2979">
        <w:t xml:space="preserve"> lokalizacji zakładów </w:t>
      </w:r>
      <w:r>
        <w:t>zwiększonego lub dużego ryzyka</w:t>
      </w:r>
      <w:r w:rsidRPr="008E2979">
        <w:t xml:space="preserve"> wystąpienia </w:t>
      </w:r>
      <w:r w:rsidR="00382BCC">
        <w:t xml:space="preserve">poważnej </w:t>
      </w:r>
      <w:r w:rsidRPr="008E2979">
        <w:t>awarii przemysłowej</w:t>
      </w:r>
      <w:r>
        <w:t>;</w:t>
      </w:r>
    </w:p>
    <w:p w14:paraId="4C5ECA29" w14:textId="10316EF9" w:rsidR="00436103" w:rsidRPr="008F542C" w:rsidRDefault="00436103" w:rsidP="00436103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bookmarkStart w:id="4" w:name="_Hlk531681105"/>
      <w:r w:rsidRPr="008F542C">
        <w:rPr>
          <w:bCs/>
          <w:iCs/>
        </w:rPr>
        <w:t xml:space="preserve">regulacja w pkt. </w:t>
      </w:r>
      <w:r w:rsidR="003878B4">
        <w:rPr>
          <w:bCs/>
          <w:iCs/>
        </w:rPr>
        <w:t>1</w:t>
      </w:r>
      <w:r>
        <w:rPr>
          <w:bCs/>
          <w:iCs/>
        </w:rPr>
        <w:t xml:space="preserve"> i </w:t>
      </w:r>
      <w:r w:rsidR="003878B4">
        <w:rPr>
          <w:bCs/>
          <w:iCs/>
        </w:rPr>
        <w:t>2</w:t>
      </w:r>
      <w:r w:rsidRPr="008F542C">
        <w:rPr>
          <w:bCs/>
          <w:iCs/>
        </w:rPr>
        <w:t xml:space="preserve"> nie obowiązuje w odniesieniu do inwestycji celu publicznego z zakresu łączności publicznej w rozumieniu przepisów odrębnych, w tym m.in. z zastrzeżeniem ograniczeń i zakazów wynikających z ochrony środowiska i przyrody. </w:t>
      </w:r>
      <w:bookmarkEnd w:id="4"/>
    </w:p>
    <w:bookmarkEnd w:id="3"/>
    <w:p w14:paraId="13DAD92A" w14:textId="3279EFE2" w:rsidR="00A25CA1" w:rsidRPr="008F542C" w:rsidRDefault="00436103" w:rsidP="001F3DE5">
      <w:pPr>
        <w:numPr>
          <w:ilvl w:val="0"/>
          <w:numId w:val="29"/>
        </w:numPr>
        <w:spacing w:before="0" w:after="0" w:line="240" w:lineRule="auto"/>
        <w:ind w:left="714" w:hanging="357"/>
      </w:pPr>
      <w:r w:rsidRPr="008F542C">
        <w:rPr>
          <w:bCs/>
          <w:iCs/>
        </w:rPr>
        <w:t>obowiązują standardy akustyczne określone przepisami odrębnymi</w:t>
      </w:r>
      <w:r w:rsidR="001F3DE5">
        <w:rPr>
          <w:bCs/>
          <w:iCs/>
        </w:rPr>
        <w:t>;</w:t>
      </w:r>
    </w:p>
    <w:p w14:paraId="76B4873A" w14:textId="77777777" w:rsidR="00436103" w:rsidRPr="008F542C" w:rsidRDefault="00436103" w:rsidP="00436103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>obowiązuje pokrycie zielenią powierzchni niezabudowanych i nieutwardzonych, realizacja zwartej zieleni izolacyjnej, w szczególności gatunkami rodzimymi oraz stosowanie nowoczesnych rozwiązań technicznych neutralizujących negatywny wpływ na przyległy teren;</w:t>
      </w:r>
    </w:p>
    <w:p w14:paraId="5F2BD53A" w14:textId="77777777" w:rsidR="00436103" w:rsidRPr="008F542C" w:rsidRDefault="00436103" w:rsidP="00436103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>ustala się nakaz:</w:t>
      </w:r>
    </w:p>
    <w:p w14:paraId="2F9FF4AD" w14:textId="77777777" w:rsidR="00436103" w:rsidRPr="008F542C" w:rsidRDefault="00436103" w:rsidP="00436103">
      <w:pPr>
        <w:numPr>
          <w:ilvl w:val="0"/>
          <w:numId w:val="27"/>
        </w:numPr>
        <w:autoSpaceDE w:val="0"/>
        <w:autoSpaceDN w:val="0"/>
        <w:adjustRightInd w:val="0"/>
        <w:spacing w:before="0" w:after="0" w:line="240" w:lineRule="auto"/>
      </w:pPr>
      <w:r w:rsidRPr="008F542C">
        <w:t>zastosowania do celów grzewczych paliw charakteryzujących się najniższymi wskaźnikami emisyjnymi oraz urządzeń do ich spalania charakteryzujących się wysokim stopniem sprawności albo wykorzystanie odnawialnych źródeł energii,</w:t>
      </w:r>
    </w:p>
    <w:p w14:paraId="267A6C30" w14:textId="15B64F53" w:rsidR="00436103" w:rsidRPr="008F542C" w:rsidRDefault="00436103" w:rsidP="00436103">
      <w:pPr>
        <w:numPr>
          <w:ilvl w:val="0"/>
          <w:numId w:val="27"/>
        </w:numPr>
        <w:autoSpaceDE w:val="0"/>
        <w:autoSpaceDN w:val="0"/>
        <w:adjustRightInd w:val="0"/>
        <w:spacing w:before="0" w:after="0" w:line="240" w:lineRule="auto"/>
      </w:pPr>
      <w:r w:rsidRPr="008F542C">
        <w:t>rozplantowania mas ziemnych, w szczególności odłożonej warstwy humusu, dla ukształtowania terenów zieleni lub ich wywóz zgodnie z przepisami odrębnymi</w:t>
      </w:r>
      <w:r w:rsidR="00CB047E">
        <w:t>;</w:t>
      </w:r>
    </w:p>
    <w:p w14:paraId="138686E1" w14:textId="77777777" w:rsidR="00436103" w:rsidRPr="008F542C" w:rsidRDefault="00436103" w:rsidP="00A25CA1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>ustala się zakaz składowania na wolnym powietrzu materiałów mogących przenikać do gleb i wód gruntowych, materiałów pylących i emitujących odór;</w:t>
      </w:r>
    </w:p>
    <w:p w14:paraId="7DC30BC3" w14:textId="77777777" w:rsidR="00436103" w:rsidRPr="008F542C" w:rsidRDefault="00436103" w:rsidP="00A25CA1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 xml:space="preserve">w zakresie gospodarki odpadami: </w:t>
      </w:r>
    </w:p>
    <w:p w14:paraId="3EA73412" w14:textId="77777777" w:rsidR="00436103" w:rsidRPr="008F542C" w:rsidRDefault="00436103" w:rsidP="00436103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</w:pPr>
      <w:r w:rsidRPr="008F542C">
        <w:t xml:space="preserve">gromadzenie i zagospodarowanie odpadów komunalnych, musi być prowadzone w sposób zgodny z ustawą o odpadach, ustawą prawo ochrony środowiska </w:t>
      </w:r>
      <w:r w:rsidRPr="008F542C">
        <w:lastRenderedPageBreak/>
        <w:t xml:space="preserve">i gminnym regulaminem utrzymania czystości i porządku w gminie z uwzględnieniem segregacji odpadów, </w:t>
      </w:r>
    </w:p>
    <w:p w14:paraId="2F8576AC" w14:textId="77777777" w:rsidR="00436103" w:rsidRPr="008F542C" w:rsidRDefault="00436103" w:rsidP="00436103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</w:pPr>
      <w:r w:rsidRPr="008F542C">
        <w:t>zagospodarowanie odpadów innych niż komunalne na zasadach określonych w przepisach odrębnych,</w:t>
      </w:r>
    </w:p>
    <w:p w14:paraId="2E26800C" w14:textId="77777777" w:rsidR="00436103" w:rsidRPr="008F542C" w:rsidRDefault="00436103" w:rsidP="00436103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</w:pPr>
      <w:r w:rsidRPr="008F542C">
        <w:t>sposób gromadzenia odpadów winien zabezpieczać środowisko przed zanieczyszczeniem;</w:t>
      </w:r>
    </w:p>
    <w:p w14:paraId="160B24DA" w14:textId="79414262" w:rsidR="00436103" w:rsidRDefault="00436103" w:rsidP="00A25CA1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 w:rsidRPr="008F542C">
        <w:rPr>
          <w:bCs/>
          <w:iCs/>
        </w:rPr>
        <w:t>w zakresie ochrony przed polem elektromagnetycznym związanym z obiektami elektroenergetycznymi i telekomunikacyjnymi obowiązują zasady dotyczące eksploatacji, lokalizacji i budowy urządzeń i sieci infrastruktury określone w przepisach odrębnych</w:t>
      </w:r>
      <w:r w:rsidR="00382BCC">
        <w:rPr>
          <w:bCs/>
          <w:iCs/>
        </w:rPr>
        <w:t>;</w:t>
      </w:r>
    </w:p>
    <w:p w14:paraId="313389B0" w14:textId="58A1B299" w:rsidR="00382BCC" w:rsidRPr="008F542C" w:rsidRDefault="00382BCC" w:rsidP="00A25CA1">
      <w:pPr>
        <w:numPr>
          <w:ilvl w:val="0"/>
          <w:numId w:val="29"/>
        </w:numPr>
        <w:spacing w:before="0" w:after="0" w:line="240" w:lineRule="auto"/>
        <w:ind w:left="714" w:hanging="357"/>
        <w:rPr>
          <w:bCs/>
          <w:iCs/>
        </w:rPr>
      </w:pPr>
      <w:r>
        <w:rPr>
          <w:rFonts w:cs="Times New Roman"/>
        </w:rPr>
        <w:t>w graniach obszaru objętego planem zakazuje się budowy obiektów do termicznego przetwarzania opadów oraz obiektów przeznaczonych do składowania odpadów.</w:t>
      </w:r>
    </w:p>
    <w:p w14:paraId="389E99EE" w14:textId="77777777" w:rsidR="003F3239" w:rsidRDefault="003F3239" w:rsidP="00E8680F">
      <w:pPr>
        <w:pStyle w:val="Akapitzlist"/>
        <w:ind w:left="0" w:firstLine="0"/>
      </w:pPr>
    </w:p>
    <w:p w14:paraId="2BA75609" w14:textId="0A55F4C8" w:rsidR="00031A91" w:rsidRPr="00031A91" w:rsidRDefault="00572384" w:rsidP="00A04573">
      <w:pPr>
        <w:pStyle w:val="Akapitzlist"/>
        <w:ind w:left="0" w:firstLine="284"/>
        <w:rPr>
          <w:bCs/>
          <w:iCs/>
        </w:rPr>
      </w:pPr>
      <w:r w:rsidRPr="00B72CE2">
        <w:rPr>
          <w:b/>
          <w:bCs/>
        </w:rPr>
        <w:t xml:space="preserve">§ </w:t>
      </w:r>
      <w:r>
        <w:rPr>
          <w:b/>
          <w:bCs/>
        </w:rPr>
        <w:t>7</w:t>
      </w:r>
      <w:r w:rsidRPr="00B72CE2">
        <w:rPr>
          <w:b/>
          <w:bCs/>
        </w:rPr>
        <w:t xml:space="preserve">. </w:t>
      </w:r>
      <w:r w:rsidRPr="00BF2361">
        <w:t>W zakresie zasad ochrony dziedzictwa kulturowego i zabytków, w tym krajobrazów kulturowych, oraz dóbr kultury współczesnej</w:t>
      </w:r>
      <w:r w:rsidR="00A04573">
        <w:t xml:space="preserve"> nie podejmuje się ustaleń.</w:t>
      </w:r>
    </w:p>
    <w:p w14:paraId="271B2232" w14:textId="77777777" w:rsidR="00B72CE2" w:rsidRDefault="00B72CE2" w:rsidP="00E8680F">
      <w:pPr>
        <w:pStyle w:val="Akapitzlist"/>
        <w:ind w:left="0" w:firstLine="0"/>
      </w:pPr>
    </w:p>
    <w:p w14:paraId="2EC2F444" w14:textId="72474513" w:rsidR="004564A0" w:rsidRDefault="00B72CE2" w:rsidP="00A04573">
      <w:pPr>
        <w:pStyle w:val="Akapitzlist"/>
        <w:spacing w:after="0"/>
        <w:ind w:left="0" w:firstLine="284"/>
        <w:rPr>
          <w:bCs/>
          <w:iCs/>
        </w:rPr>
      </w:pPr>
      <w:r w:rsidRPr="004564A0">
        <w:rPr>
          <w:b/>
          <w:bCs/>
        </w:rPr>
        <w:t xml:space="preserve">§ 8. </w:t>
      </w:r>
      <w:r w:rsidRPr="004564A0">
        <w:t>W zakresie wymagań wynikających z potrzeb kształtowania przestrzeni publicznych</w:t>
      </w:r>
      <w:r w:rsidR="00A04573">
        <w:t xml:space="preserve"> –</w:t>
      </w:r>
      <w:r w:rsidR="005A14DF">
        <w:t xml:space="preserve">przy projektowaniu </w:t>
      </w:r>
      <w:bookmarkStart w:id="5" w:name="_Hlk206664336"/>
      <w:r w:rsidR="005A14DF">
        <w:t xml:space="preserve">budynków użyteczności publicznej </w:t>
      </w:r>
      <w:bookmarkEnd w:id="5"/>
      <w:r w:rsidR="004564A0" w:rsidRPr="00527EAF">
        <w:rPr>
          <w:bCs/>
          <w:iCs/>
        </w:rPr>
        <w:t xml:space="preserve">nakazuje stosowanie rozwiązań </w:t>
      </w:r>
      <w:r w:rsidR="00993E42">
        <w:rPr>
          <w:bCs/>
          <w:iCs/>
        </w:rPr>
        <w:t>zgodnych z projektowaniem uniwersalnym</w:t>
      </w:r>
      <w:r w:rsidR="004564A0" w:rsidRPr="00527EAF">
        <w:rPr>
          <w:bCs/>
          <w:iCs/>
        </w:rPr>
        <w:t>.</w:t>
      </w:r>
    </w:p>
    <w:p w14:paraId="59C2E37A" w14:textId="77777777" w:rsidR="004050D8" w:rsidRPr="00527EAF" w:rsidRDefault="004050D8" w:rsidP="004050D8">
      <w:pPr>
        <w:spacing w:before="0" w:after="0" w:line="240" w:lineRule="auto"/>
        <w:ind w:left="993" w:firstLine="0"/>
        <w:rPr>
          <w:bCs/>
          <w:iCs/>
        </w:rPr>
      </w:pPr>
    </w:p>
    <w:p w14:paraId="1A407FDB" w14:textId="4A6860BF" w:rsidR="004050D8" w:rsidRPr="004050D8" w:rsidRDefault="004050D8" w:rsidP="004050D8">
      <w:pPr>
        <w:pStyle w:val="Akapitzlist"/>
        <w:spacing w:after="0"/>
        <w:ind w:left="0" w:firstLine="284"/>
      </w:pPr>
      <w:r w:rsidRPr="0019567B">
        <w:rPr>
          <w:b/>
          <w:bCs/>
        </w:rPr>
        <w:t xml:space="preserve">§ </w:t>
      </w:r>
      <w:r>
        <w:rPr>
          <w:b/>
          <w:bCs/>
        </w:rPr>
        <w:t>9</w:t>
      </w:r>
      <w:r w:rsidRPr="004050D8">
        <w:rPr>
          <w:b/>
          <w:bCs/>
        </w:rPr>
        <w:t xml:space="preserve">. </w:t>
      </w:r>
      <w:r w:rsidRPr="004050D8">
        <w:t>Obowiązują następujące zasady kształtowania zabudowy oraz ustalenia w zakresie wskaźników zagospodarowania terenu, maksymalnej i minimalnej intensywności zabudowy jako wskaźnika powierzchni całkowitej zabudowy w odniesieniu do powierzchni działki budowlanej, maksymalnej powierzchni zabudowy, minimalnego udziału procentowego powierzchni biologicznie czynnej w odniesieniu do powierzchni działki budowlanej, maksymalnej wysokości zabudowy, minimalnej liczby miejsc do parkowania, w tym miejsca przeznaczone na parkowanie pojazdów zaopatrzonych w kartę parkingową  i sposobu ich realizacji oraz linii zabudowy i gabaryty obiektów:</w:t>
      </w:r>
    </w:p>
    <w:p w14:paraId="3B42CA55" w14:textId="77777777" w:rsidR="004050D8" w:rsidRPr="0019567B" w:rsidRDefault="004050D8" w:rsidP="004050D8">
      <w:pPr>
        <w:numPr>
          <w:ilvl w:val="0"/>
          <w:numId w:val="48"/>
        </w:numPr>
        <w:spacing w:before="0" w:after="0" w:line="240" w:lineRule="auto"/>
        <w:ind w:left="714" w:hanging="357"/>
        <w:rPr>
          <w:bCs/>
          <w:iCs/>
        </w:rPr>
      </w:pPr>
      <w:r w:rsidRPr="0019567B">
        <w:rPr>
          <w:bCs/>
          <w:iCs/>
        </w:rPr>
        <w:t>w granicach poszczególnych nieruchomości nakazuje się lokalizację niezbędnej ilości miejsc postojowych. Obowiązują następujące, minimalne ilości miejsc postojowych oraz sposób ich realizacji:</w:t>
      </w:r>
    </w:p>
    <w:p w14:paraId="5F4B6088" w14:textId="778FBBBC" w:rsidR="00B72CAB" w:rsidRPr="0019567B" w:rsidRDefault="00B72CAB" w:rsidP="00B72CAB">
      <w:pPr>
        <w:pStyle w:val="Akapitzlist"/>
        <w:numPr>
          <w:ilvl w:val="1"/>
          <w:numId w:val="47"/>
        </w:numPr>
        <w:spacing w:before="0" w:after="160" w:line="259" w:lineRule="auto"/>
        <w:ind w:left="1134"/>
      </w:pPr>
      <w:r w:rsidRPr="0019567B">
        <w:t>w odniesieniu do lokali (w obiektach</w:t>
      </w:r>
      <w:r w:rsidR="006D68F8">
        <w:t xml:space="preserve"> usługowych</w:t>
      </w:r>
      <w:r w:rsidRPr="0019567B">
        <w:t>) i obiektów produkcyjnych</w:t>
      </w:r>
      <w:r w:rsidR="00020E5F">
        <w:t xml:space="preserve"> oraz magazynowych</w:t>
      </w:r>
      <w:r>
        <w:t xml:space="preserve"> </w:t>
      </w:r>
      <w:r w:rsidRPr="0019567B">
        <w:t xml:space="preserve">– minimum </w:t>
      </w:r>
      <w:r w:rsidR="00FA5EE4">
        <w:t>2</w:t>
      </w:r>
      <w:r w:rsidRPr="0019567B">
        <w:t xml:space="preserve"> miejsc</w:t>
      </w:r>
      <w:r w:rsidR="00020E5F">
        <w:t>a</w:t>
      </w:r>
      <w:r w:rsidRPr="0019567B">
        <w:t xml:space="preserve"> postojowe na </w:t>
      </w:r>
      <w:r w:rsidR="00020E5F">
        <w:t>25</w:t>
      </w:r>
      <w:r w:rsidRPr="0019567B">
        <w:t>0 m</w:t>
      </w:r>
      <w:r w:rsidRPr="0019567B">
        <w:rPr>
          <w:rFonts w:cs="Times New Roman"/>
        </w:rPr>
        <w:t>²</w:t>
      </w:r>
      <w:r w:rsidRPr="0019567B">
        <w:t xml:space="preserve"> powierzchni użytkowej, a dla obiektów o powierzchni użytkowej przekraczającej 1000 m</w:t>
      </w:r>
      <w:r w:rsidRPr="0019567B">
        <w:rPr>
          <w:rFonts w:cs="Times New Roman"/>
        </w:rPr>
        <w:t>²</w:t>
      </w:r>
      <w:r w:rsidRPr="0019567B">
        <w:t xml:space="preserve"> - </w:t>
      </w:r>
      <w:r w:rsidR="00020E5F">
        <w:t>8</w:t>
      </w:r>
      <w:r w:rsidRPr="0019567B">
        <w:t xml:space="preserve"> miejsc postojowych oraz dodatkowo min. 1 miejsce postojowe na 6 zatrudnionych,</w:t>
      </w:r>
    </w:p>
    <w:p w14:paraId="3CE646E9" w14:textId="06E729E0" w:rsidR="004050D8" w:rsidRPr="0019567B" w:rsidRDefault="004050D8" w:rsidP="004050D8">
      <w:pPr>
        <w:pStyle w:val="Akapitzlist"/>
        <w:numPr>
          <w:ilvl w:val="1"/>
          <w:numId w:val="47"/>
        </w:numPr>
        <w:spacing w:before="0" w:after="160" w:line="259" w:lineRule="auto"/>
        <w:ind w:left="1134"/>
      </w:pPr>
      <w:r w:rsidRPr="0019567B">
        <w:t xml:space="preserve">dla </w:t>
      </w:r>
      <w:r w:rsidR="00A60FA0">
        <w:t>usług gastronomii</w:t>
      </w:r>
      <w:r w:rsidRPr="0019567B">
        <w:t xml:space="preserve"> – minimum 1 miejsce postojowe na 5 miejsc konsumpcyjnych,</w:t>
      </w:r>
    </w:p>
    <w:p w14:paraId="78E3E699" w14:textId="14DAA964" w:rsidR="004050D8" w:rsidRPr="0019567B" w:rsidRDefault="004050D8" w:rsidP="004050D8">
      <w:pPr>
        <w:pStyle w:val="Akapitzlist"/>
        <w:numPr>
          <w:ilvl w:val="1"/>
          <w:numId w:val="47"/>
        </w:numPr>
        <w:spacing w:before="0" w:after="160" w:line="259" w:lineRule="auto"/>
        <w:ind w:left="1134"/>
      </w:pPr>
      <w:r w:rsidRPr="0019567B">
        <w:t>dla pozostałych usług</w:t>
      </w:r>
      <w:r w:rsidR="00A60FA0">
        <w:t xml:space="preserve"> </w:t>
      </w:r>
      <w:r w:rsidRPr="0019567B">
        <w:t xml:space="preserve">– minimum </w:t>
      </w:r>
      <w:r w:rsidR="00020E5F">
        <w:t>1</w:t>
      </w:r>
      <w:r w:rsidRPr="0019567B">
        <w:t xml:space="preserve"> miejsc</w:t>
      </w:r>
      <w:r w:rsidR="00020E5F">
        <w:t>e</w:t>
      </w:r>
      <w:r w:rsidRPr="0019567B">
        <w:t xml:space="preserve"> postojowe na </w:t>
      </w:r>
      <w:r w:rsidR="00020E5F">
        <w:t>1</w:t>
      </w:r>
      <w:r w:rsidRPr="0019567B">
        <w:t>00 m</w:t>
      </w:r>
      <w:r w:rsidRPr="0019567B">
        <w:rPr>
          <w:rFonts w:cs="Times New Roman"/>
        </w:rPr>
        <w:t>²</w:t>
      </w:r>
      <w:r w:rsidRPr="0019567B">
        <w:t xml:space="preserve"> powierzchni użytkowej,</w:t>
      </w:r>
    </w:p>
    <w:p w14:paraId="4CF1DB1E" w14:textId="77777777" w:rsidR="004050D8" w:rsidRPr="0019567B" w:rsidRDefault="004050D8" w:rsidP="004050D8">
      <w:pPr>
        <w:pStyle w:val="Akapitzlist"/>
        <w:numPr>
          <w:ilvl w:val="1"/>
          <w:numId w:val="47"/>
        </w:numPr>
        <w:spacing w:before="0" w:after="160" w:line="259" w:lineRule="auto"/>
        <w:ind w:left="1134"/>
      </w:pPr>
      <w:r w:rsidRPr="0019567B">
        <w:t>sposób realizacji miejsc postojowych:</w:t>
      </w:r>
    </w:p>
    <w:p w14:paraId="756FDBD2" w14:textId="77777777" w:rsidR="004050D8" w:rsidRPr="0019567B" w:rsidRDefault="004050D8" w:rsidP="004050D8">
      <w:pPr>
        <w:pStyle w:val="Akapitzlist"/>
        <w:numPr>
          <w:ilvl w:val="0"/>
          <w:numId w:val="49"/>
        </w:numPr>
        <w:spacing w:before="0" w:after="160" w:line="259" w:lineRule="auto"/>
        <w:ind w:left="1560"/>
      </w:pPr>
      <w:r w:rsidRPr="0019567B">
        <w:t>nie mogą powodować kolizji z istniejącym układem komunikacyjnym,</w:t>
      </w:r>
    </w:p>
    <w:p w14:paraId="5F5103E5" w14:textId="7244D41F" w:rsidR="004050D8" w:rsidRDefault="004050D8" w:rsidP="004050D8">
      <w:pPr>
        <w:pStyle w:val="Akapitzlist"/>
        <w:numPr>
          <w:ilvl w:val="0"/>
          <w:numId w:val="49"/>
        </w:numPr>
        <w:spacing w:before="0" w:after="160" w:line="259" w:lineRule="auto"/>
        <w:ind w:left="1560"/>
      </w:pPr>
      <w:r w:rsidRPr="0019567B">
        <w:t>jako wolnostojące przy zachowaniu przepisów odrębnych</w:t>
      </w:r>
      <w:r w:rsidR="006D68F8">
        <w:t>,</w:t>
      </w:r>
    </w:p>
    <w:p w14:paraId="413E26E1" w14:textId="3D74857B" w:rsidR="006D68F8" w:rsidRPr="0019567B" w:rsidRDefault="006D68F8" w:rsidP="004050D8">
      <w:pPr>
        <w:pStyle w:val="Akapitzlist"/>
        <w:numPr>
          <w:ilvl w:val="0"/>
          <w:numId w:val="49"/>
        </w:numPr>
        <w:spacing w:before="0" w:after="160" w:line="259" w:lineRule="auto"/>
        <w:ind w:left="1560"/>
      </w:pPr>
      <w:r w:rsidRPr="006D68F8">
        <w:t>miejsca postojowe dla pojazdów zaopatrzonych w kartę parkingową – zgodnie z przepisami odrębnymi</w:t>
      </w:r>
      <w:r>
        <w:t>;</w:t>
      </w:r>
    </w:p>
    <w:p w14:paraId="54C5614B" w14:textId="36642D90" w:rsidR="004050D8" w:rsidRPr="004050D8" w:rsidRDefault="004050D8" w:rsidP="004050D8">
      <w:pPr>
        <w:numPr>
          <w:ilvl w:val="0"/>
          <w:numId w:val="48"/>
        </w:numPr>
        <w:spacing w:before="0" w:after="0" w:line="240" w:lineRule="auto"/>
        <w:ind w:left="714" w:hanging="357"/>
        <w:rPr>
          <w:bCs/>
          <w:iCs/>
        </w:rPr>
      </w:pPr>
      <w:r w:rsidRPr="004050D8">
        <w:rPr>
          <w:bCs/>
          <w:iCs/>
        </w:rPr>
        <w:t>nieprzekraczalne linie zabudowy zgodnie z rysunkiem planu;</w:t>
      </w:r>
    </w:p>
    <w:p w14:paraId="4EAE92BF" w14:textId="395C3015" w:rsidR="004050D8" w:rsidRPr="004050D8" w:rsidRDefault="004050D8" w:rsidP="004050D8">
      <w:pPr>
        <w:numPr>
          <w:ilvl w:val="0"/>
          <w:numId w:val="48"/>
        </w:numPr>
        <w:spacing w:before="0" w:after="0" w:line="240" w:lineRule="auto"/>
        <w:ind w:left="714" w:hanging="357"/>
        <w:rPr>
          <w:bCs/>
          <w:iCs/>
        </w:rPr>
      </w:pPr>
      <w:r w:rsidRPr="004050D8">
        <w:rPr>
          <w:bCs/>
          <w:iCs/>
        </w:rPr>
        <w:lastRenderedPageBreak/>
        <w:t xml:space="preserve">obowiązują maksymalne wysokości zabudowy i gabaryty obiektów zawarte w </w:t>
      </w:r>
      <w:r w:rsidRPr="004050D8">
        <w:rPr>
          <w:bCs/>
        </w:rPr>
        <w:t>§ 10</w:t>
      </w:r>
      <w:r w:rsidRPr="004050D8">
        <w:rPr>
          <w:bCs/>
          <w:iCs/>
        </w:rPr>
        <w:t>.</w:t>
      </w:r>
    </w:p>
    <w:p w14:paraId="7468DA85" w14:textId="77777777" w:rsidR="004050D8" w:rsidRPr="004050D8" w:rsidRDefault="004050D8" w:rsidP="004050D8">
      <w:pPr>
        <w:spacing w:before="0" w:after="0" w:line="240" w:lineRule="auto"/>
        <w:ind w:left="714" w:firstLine="0"/>
        <w:rPr>
          <w:bCs/>
          <w:iCs/>
        </w:rPr>
      </w:pPr>
    </w:p>
    <w:p w14:paraId="55AE90D2" w14:textId="6F0578F3" w:rsidR="00EB1FCB" w:rsidRPr="0019567B" w:rsidRDefault="00EB1FCB" w:rsidP="00EB1FCB">
      <w:pPr>
        <w:pStyle w:val="Akapitzlist"/>
        <w:spacing w:after="0"/>
        <w:ind w:left="0" w:firstLine="284"/>
        <w:rPr>
          <w:b/>
          <w:bCs/>
        </w:rPr>
      </w:pPr>
      <w:r w:rsidRPr="00EB1FCB">
        <w:rPr>
          <w:b/>
          <w:bCs/>
        </w:rPr>
        <w:t>§</w:t>
      </w:r>
      <w:r>
        <w:rPr>
          <w:b/>
          <w:bCs/>
        </w:rPr>
        <w:t xml:space="preserve"> </w:t>
      </w:r>
      <w:r w:rsidR="004050D8">
        <w:rPr>
          <w:b/>
          <w:bCs/>
        </w:rPr>
        <w:t>10</w:t>
      </w:r>
      <w:r w:rsidRPr="00EB1FCB">
        <w:rPr>
          <w:b/>
          <w:bCs/>
        </w:rPr>
        <w:t xml:space="preserve">. </w:t>
      </w:r>
      <w:r>
        <w:t>Ustala się s</w:t>
      </w:r>
      <w:r w:rsidRPr="00EB1FCB">
        <w:t>zczegółowe przeznaczenie i zasady zagospodarowania teren</w:t>
      </w:r>
      <w:r w:rsidR="002E7806">
        <w:t>u</w:t>
      </w:r>
      <w:r w:rsidR="004050D8">
        <w:t>:</w:t>
      </w:r>
    </w:p>
    <w:p w14:paraId="15153195" w14:textId="618FD684" w:rsidR="00EB1FCB" w:rsidRPr="0019567B" w:rsidRDefault="00EB1FCB" w:rsidP="00927C69">
      <w:pPr>
        <w:pStyle w:val="Akapitzlist"/>
        <w:numPr>
          <w:ilvl w:val="6"/>
          <w:numId w:val="33"/>
        </w:numPr>
        <w:tabs>
          <w:tab w:val="clear" w:pos="702"/>
          <w:tab w:val="num" w:pos="851"/>
        </w:tabs>
        <w:spacing w:before="0" w:after="0" w:line="259" w:lineRule="auto"/>
        <w:ind w:left="993"/>
      </w:pPr>
      <w:r w:rsidRPr="0019567B">
        <w:t>Dla teren</w:t>
      </w:r>
      <w:r>
        <w:t>u</w:t>
      </w:r>
      <w:r w:rsidRPr="0019567B">
        <w:t xml:space="preserve"> </w:t>
      </w:r>
      <w:r w:rsidR="002E7806">
        <w:t>usług lub produkcji</w:t>
      </w:r>
      <w:r w:rsidRPr="0019567B">
        <w:t xml:space="preserve"> oznaczon</w:t>
      </w:r>
      <w:r>
        <w:t>ego</w:t>
      </w:r>
      <w:r w:rsidRPr="0019567B">
        <w:t xml:space="preserve"> na rysunku planu symbol</w:t>
      </w:r>
      <w:r>
        <w:t>em</w:t>
      </w:r>
      <w:r w:rsidRPr="0019567B">
        <w:t xml:space="preserve"> </w:t>
      </w:r>
      <w:r w:rsidR="002E7806">
        <w:rPr>
          <w:b/>
          <w:bCs/>
        </w:rPr>
        <w:t>1</w:t>
      </w:r>
      <w:r w:rsidR="0021256A">
        <w:rPr>
          <w:b/>
          <w:bCs/>
        </w:rPr>
        <w:t>U-P</w:t>
      </w:r>
      <w:r w:rsidRPr="0019567B">
        <w:rPr>
          <w:b/>
          <w:bCs/>
        </w:rPr>
        <w:t xml:space="preserve"> </w:t>
      </w:r>
      <w:r w:rsidRPr="0019567B">
        <w:t>ustala się:</w:t>
      </w:r>
    </w:p>
    <w:p w14:paraId="6F6F852C" w14:textId="38810DA3" w:rsidR="00EB1FCB" w:rsidRPr="00033EAF" w:rsidRDefault="00EB1FCB" w:rsidP="00EB1FCB">
      <w:pPr>
        <w:numPr>
          <w:ilvl w:val="0"/>
          <w:numId w:val="46"/>
        </w:numPr>
        <w:spacing w:before="0" w:after="0" w:line="240" w:lineRule="auto"/>
        <w:ind w:left="993"/>
        <w:rPr>
          <w:bCs/>
          <w:iCs/>
        </w:rPr>
      </w:pPr>
      <w:r w:rsidRPr="00033EAF">
        <w:rPr>
          <w:bCs/>
          <w:iCs/>
        </w:rPr>
        <w:t xml:space="preserve">przeznaczenie podstawowe: </w:t>
      </w:r>
      <w:r w:rsidR="0021256A" w:rsidRPr="00033EAF">
        <w:rPr>
          <w:bCs/>
          <w:iCs/>
        </w:rPr>
        <w:t>teren usług lub produkcji</w:t>
      </w:r>
      <w:r w:rsidR="00033EAF">
        <w:rPr>
          <w:bCs/>
          <w:iCs/>
        </w:rPr>
        <w:t xml:space="preserve"> – </w:t>
      </w:r>
      <w:r w:rsidRPr="00033EAF">
        <w:rPr>
          <w:bCs/>
          <w:iCs/>
        </w:rPr>
        <w:t>zastosowane przeznaczenia podstawowe terenu mogą być realizowane łącznie lub zamiennie;</w:t>
      </w:r>
    </w:p>
    <w:p w14:paraId="21F7992A" w14:textId="6A55A3C6" w:rsidR="00223B23" w:rsidRDefault="00E246CD" w:rsidP="00223B23">
      <w:pPr>
        <w:numPr>
          <w:ilvl w:val="0"/>
          <w:numId w:val="46"/>
        </w:numPr>
        <w:spacing w:before="0" w:after="0" w:line="240" w:lineRule="auto"/>
        <w:ind w:left="993"/>
        <w:rPr>
          <w:bCs/>
          <w:iCs/>
        </w:rPr>
      </w:pPr>
      <w:r>
        <w:rPr>
          <w:bCs/>
          <w:iCs/>
        </w:rPr>
        <w:t xml:space="preserve">możliwość realizacji </w:t>
      </w:r>
      <w:r w:rsidR="00033EAF">
        <w:rPr>
          <w:bCs/>
          <w:iCs/>
        </w:rPr>
        <w:t>obiektów budowlanych</w:t>
      </w:r>
      <w:r w:rsidR="00223B23" w:rsidRPr="00223B23">
        <w:rPr>
          <w:bCs/>
          <w:iCs/>
        </w:rPr>
        <w:t xml:space="preserve"> związanych z </w:t>
      </w:r>
      <w:r w:rsidR="00A974A6" w:rsidRPr="00A974A6">
        <w:rPr>
          <w:bCs/>
          <w:iCs/>
        </w:rPr>
        <w:t>działalność usługową, produkcyjną, magazynową oraz składową</w:t>
      </w:r>
      <w:r w:rsidR="00EB70DB">
        <w:rPr>
          <w:bCs/>
          <w:iCs/>
        </w:rPr>
        <w:t>;</w:t>
      </w:r>
    </w:p>
    <w:p w14:paraId="3E746D2F" w14:textId="77777777" w:rsidR="00033EAF" w:rsidRPr="00033EAF" w:rsidRDefault="00033EAF" w:rsidP="00033EAF">
      <w:pPr>
        <w:numPr>
          <w:ilvl w:val="0"/>
          <w:numId w:val="46"/>
        </w:numPr>
        <w:spacing w:before="0" w:after="0" w:line="240" w:lineRule="auto"/>
        <w:ind w:left="993"/>
        <w:rPr>
          <w:bCs/>
          <w:iCs/>
        </w:rPr>
      </w:pPr>
      <w:r w:rsidRPr="00033EAF">
        <w:rPr>
          <w:bCs/>
          <w:iCs/>
        </w:rPr>
        <w:t>możliwość realizacji obiektów handlowych o maksymalnej powierzchni sprzedaży do 2000,0 m²,</w:t>
      </w:r>
    </w:p>
    <w:p w14:paraId="653E2DBE" w14:textId="77777777" w:rsidR="00EB1FCB" w:rsidRPr="00EB1FCB" w:rsidRDefault="00EB1FCB" w:rsidP="00EB1FCB">
      <w:pPr>
        <w:numPr>
          <w:ilvl w:val="0"/>
          <w:numId w:val="46"/>
        </w:numPr>
        <w:spacing w:before="0" w:after="0" w:line="240" w:lineRule="auto"/>
        <w:ind w:left="993"/>
        <w:rPr>
          <w:bCs/>
          <w:iCs/>
        </w:rPr>
      </w:pPr>
      <w:r w:rsidRPr="00EB1FCB">
        <w:rPr>
          <w:bCs/>
          <w:iCs/>
        </w:rPr>
        <w:t>parametry i wskaźniki kształtowania zabudowy i zagospodarowania terenu:</w:t>
      </w:r>
    </w:p>
    <w:p w14:paraId="450FB2FC" w14:textId="73C7BF62" w:rsidR="00EB1FCB" w:rsidRPr="0019567B" w:rsidRDefault="00EB1FCB" w:rsidP="00EB1FCB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 w:rsidRPr="0019567B">
        <w:t>maksymalny udział powierzchni zabudowy</w:t>
      </w:r>
      <w:r w:rsidR="00EE4463">
        <w:t xml:space="preserve"> –</w:t>
      </w:r>
      <w:r w:rsidRPr="0019567B">
        <w:t xml:space="preserve"> </w:t>
      </w:r>
      <w:r w:rsidR="00115A99">
        <w:t>8</w:t>
      </w:r>
      <w:r w:rsidRPr="0019567B">
        <w:t>0%;</w:t>
      </w:r>
    </w:p>
    <w:p w14:paraId="7E784297" w14:textId="77777777" w:rsidR="006D68F8" w:rsidRDefault="00252053" w:rsidP="00EB1FCB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>
        <w:t xml:space="preserve">nadziemną </w:t>
      </w:r>
      <w:r w:rsidR="00EB1FCB" w:rsidRPr="0019567B">
        <w:t>intensywność zabudowy</w:t>
      </w:r>
      <w:r w:rsidR="006D68F8">
        <w:t>:</w:t>
      </w:r>
    </w:p>
    <w:p w14:paraId="4029CED8" w14:textId="323DC87B" w:rsidR="006D68F8" w:rsidRDefault="006D68F8" w:rsidP="006D68F8">
      <w:pPr>
        <w:pStyle w:val="Akapitzlist"/>
        <w:numPr>
          <w:ilvl w:val="0"/>
          <w:numId w:val="35"/>
        </w:numPr>
        <w:spacing w:before="0" w:after="0" w:line="259" w:lineRule="auto"/>
        <w:ind w:left="1560"/>
      </w:pPr>
      <w:r>
        <w:t xml:space="preserve">minimalną – </w:t>
      </w:r>
      <w:r w:rsidR="00EB1FCB" w:rsidRPr="0019567B">
        <w:t>0,</w:t>
      </w:r>
      <w:r w:rsidR="00252053">
        <w:t>0</w:t>
      </w:r>
      <w:r w:rsidR="00EB1FCB" w:rsidRPr="0019567B">
        <w:t>1</w:t>
      </w:r>
    </w:p>
    <w:p w14:paraId="06523E2C" w14:textId="01E59A3C" w:rsidR="00EB1FCB" w:rsidRPr="0019567B" w:rsidRDefault="006D68F8" w:rsidP="006D68F8">
      <w:pPr>
        <w:pStyle w:val="Akapitzlist"/>
        <w:numPr>
          <w:ilvl w:val="0"/>
          <w:numId w:val="35"/>
        </w:numPr>
        <w:spacing w:before="0" w:after="0" w:line="259" w:lineRule="auto"/>
        <w:ind w:left="1560"/>
      </w:pPr>
      <w:r>
        <w:t xml:space="preserve">maksymalną – </w:t>
      </w:r>
      <w:r w:rsidR="00515F32">
        <w:t>1,6</w:t>
      </w:r>
      <w:r w:rsidR="00EB1FCB" w:rsidRPr="0019567B">
        <w:t>;</w:t>
      </w:r>
    </w:p>
    <w:p w14:paraId="1C27E28C" w14:textId="2CB180E5" w:rsidR="00EB1FCB" w:rsidRPr="0019567B" w:rsidRDefault="00EB1FCB" w:rsidP="00EB1FCB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 w:rsidRPr="0019567B">
        <w:t>minimalny udział powierzchni biologicznie czynnej</w:t>
      </w:r>
      <w:r w:rsidR="00EE4463">
        <w:t xml:space="preserve"> – </w:t>
      </w:r>
      <w:r w:rsidR="00CE15FF">
        <w:t>2</w:t>
      </w:r>
      <w:r w:rsidRPr="0019567B">
        <w:t>0%,</w:t>
      </w:r>
    </w:p>
    <w:p w14:paraId="412AD00E" w14:textId="77777777" w:rsidR="00EB1FCB" w:rsidRPr="0019567B" w:rsidRDefault="00EB1FCB" w:rsidP="00EB1FCB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 w:rsidRPr="0019567B">
        <w:t>wysokość zabudowy:</w:t>
      </w:r>
    </w:p>
    <w:p w14:paraId="227C6F98" w14:textId="0EE9460C" w:rsidR="00EB1FCB" w:rsidRPr="0019567B" w:rsidRDefault="00EB1FCB" w:rsidP="00EB1FCB">
      <w:pPr>
        <w:pStyle w:val="Akapitzlist"/>
        <w:numPr>
          <w:ilvl w:val="0"/>
          <w:numId w:val="35"/>
        </w:numPr>
        <w:spacing w:before="0" w:after="0" w:line="259" w:lineRule="auto"/>
        <w:ind w:left="1560"/>
      </w:pPr>
      <w:r w:rsidRPr="0019567B">
        <w:t>dla budynków</w:t>
      </w:r>
      <w:r w:rsidR="00CE15FF">
        <w:t xml:space="preserve"> </w:t>
      </w:r>
      <w:r w:rsidRPr="0019567B">
        <w:t>– nie wyższa niż 12,0 m,</w:t>
      </w:r>
    </w:p>
    <w:p w14:paraId="7B531DE9" w14:textId="5A898E2C" w:rsidR="00EB1FCB" w:rsidRPr="0019567B" w:rsidRDefault="000E44FC" w:rsidP="00EB1FCB">
      <w:pPr>
        <w:pStyle w:val="Akapitzlist"/>
        <w:numPr>
          <w:ilvl w:val="0"/>
          <w:numId w:val="35"/>
        </w:numPr>
        <w:spacing w:before="0" w:after="0" w:line="259" w:lineRule="auto"/>
        <w:ind w:left="1560"/>
      </w:pPr>
      <w:r>
        <w:t xml:space="preserve">dla </w:t>
      </w:r>
      <w:r w:rsidR="00EB1FCB" w:rsidRPr="0019567B">
        <w:t xml:space="preserve">budowli nie wyższa niż </w:t>
      </w:r>
      <w:r w:rsidR="009D045D">
        <w:t>20,0</w:t>
      </w:r>
      <w:r w:rsidR="00EB1FCB" w:rsidRPr="0019567B">
        <w:t xml:space="preserve"> m;</w:t>
      </w:r>
    </w:p>
    <w:p w14:paraId="0E0631D7" w14:textId="42A7C3A1" w:rsidR="00EB1FCB" w:rsidRDefault="00EB1FCB" w:rsidP="00AF12BD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 w:rsidRPr="0019567B">
        <w:t>geometria dachów</w:t>
      </w:r>
      <w:r w:rsidR="00AF12BD">
        <w:t xml:space="preserve"> – dowolna, w tym dachy płaskie;</w:t>
      </w:r>
    </w:p>
    <w:p w14:paraId="48902F36" w14:textId="1DE43B49" w:rsidR="00D50CCF" w:rsidRPr="0019567B" w:rsidRDefault="00D50CCF" w:rsidP="00D50CCF">
      <w:pPr>
        <w:pStyle w:val="Akapitzlist"/>
        <w:numPr>
          <w:ilvl w:val="0"/>
          <w:numId w:val="45"/>
        </w:numPr>
        <w:spacing w:before="0" w:after="160" w:line="259" w:lineRule="auto"/>
        <w:ind w:left="1134"/>
      </w:pPr>
      <w:r w:rsidRPr="00D50CCF">
        <w:t xml:space="preserve">minimalną powierzchnię nowo wydzielanych działek – </w:t>
      </w:r>
      <w:r>
        <w:t>2</w:t>
      </w:r>
      <w:r w:rsidRPr="00D50CCF">
        <w:t>000 m² z wyjątkiem działek przeznaczonych pod lokalizację urządzeń infrastruktury technicznej, dla których dopuszcza się dowolną powierzchnię działki</w:t>
      </w:r>
      <w:r>
        <w:t>.</w:t>
      </w:r>
    </w:p>
    <w:p w14:paraId="3BFE7E43" w14:textId="77777777" w:rsidR="00B72CE2" w:rsidRDefault="00B72CE2" w:rsidP="00E8680F">
      <w:pPr>
        <w:pStyle w:val="Akapitzlist"/>
        <w:ind w:left="0" w:firstLine="0"/>
        <w:rPr>
          <w:b/>
          <w:bCs/>
        </w:rPr>
      </w:pPr>
    </w:p>
    <w:p w14:paraId="5FDD06E3" w14:textId="6884FAEE" w:rsidR="003F3239" w:rsidRPr="00BF2361" w:rsidRDefault="00B72CE2" w:rsidP="00BF2361">
      <w:pPr>
        <w:pStyle w:val="Akapitzlist"/>
        <w:ind w:left="0" w:firstLine="284"/>
        <w:rPr>
          <w:b/>
          <w:bCs/>
        </w:rPr>
      </w:pPr>
      <w:r w:rsidRPr="00B72CE2">
        <w:rPr>
          <w:b/>
          <w:bCs/>
        </w:rPr>
        <w:t xml:space="preserve">§ </w:t>
      </w:r>
      <w:r w:rsidR="00435E71">
        <w:rPr>
          <w:b/>
          <w:bCs/>
        </w:rPr>
        <w:t>1</w:t>
      </w:r>
      <w:r w:rsidR="004050D8">
        <w:rPr>
          <w:b/>
          <w:bCs/>
        </w:rPr>
        <w:t>1</w:t>
      </w:r>
      <w:r w:rsidRPr="00B72CE2">
        <w:rPr>
          <w:b/>
          <w:bCs/>
        </w:rPr>
        <w:t xml:space="preserve">. </w:t>
      </w:r>
      <w:r w:rsidRPr="00BF2361">
        <w:t>W zakresie granic i sposobów zagospodarowania terenów lub obiektów podlegających ochronie, na podstawie odrębnych przepisów, terenów górniczych, a także obszarów szczególnego zagrożenia powodzią, obszarów osuwania się mas ziemnych oraz krajobrazów priorytetowych określonych w audycie krajobrazowym oraz w planach zagospodarowania przestrzennego województwa nie podejmuje się ustaleń.</w:t>
      </w:r>
    </w:p>
    <w:p w14:paraId="5DBE2F13" w14:textId="77777777" w:rsidR="00E5074C" w:rsidRDefault="00E5074C" w:rsidP="00E8680F">
      <w:pPr>
        <w:pStyle w:val="Akapitzlist"/>
        <w:ind w:left="0" w:firstLine="0"/>
      </w:pPr>
    </w:p>
    <w:p w14:paraId="58041F0E" w14:textId="76A027B9" w:rsidR="00E5074C" w:rsidRDefault="00E5074C" w:rsidP="00BF2361">
      <w:pPr>
        <w:pStyle w:val="Akapitzlist"/>
        <w:ind w:left="0" w:firstLine="284"/>
      </w:pPr>
      <w:r w:rsidRPr="00B72CE2">
        <w:rPr>
          <w:b/>
          <w:bCs/>
        </w:rPr>
        <w:t xml:space="preserve">§ </w:t>
      </w:r>
      <w:r w:rsidR="00306348">
        <w:rPr>
          <w:b/>
          <w:bCs/>
        </w:rPr>
        <w:t>1</w:t>
      </w:r>
      <w:r w:rsidR="004050D8">
        <w:rPr>
          <w:b/>
          <w:bCs/>
        </w:rPr>
        <w:t>2</w:t>
      </w:r>
      <w:r w:rsidRPr="00B72CE2">
        <w:rPr>
          <w:b/>
          <w:bCs/>
        </w:rPr>
        <w:t>.</w:t>
      </w:r>
      <w:r w:rsidRPr="00BF2361">
        <w:t xml:space="preserve"> </w:t>
      </w:r>
      <w:r w:rsidR="00306348" w:rsidRPr="00BF2361">
        <w:t>W zakresie szczególnych warunków zagospodarowania terenów oraz ograniczeń w ich użytkowaniu, w tym zakazu zabudowy nie podejmuje się ustaleń.</w:t>
      </w:r>
    </w:p>
    <w:p w14:paraId="3E895B14" w14:textId="77777777" w:rsidR="006B4C71" w:rsidRDefault="006B4C71" w:rsidP="00BF2361">
      <w:pPr>
        <w:pStyle w:val="Akapitzlist"/>
        <w:ind w:left="0" w:firstLine="284"/>
      </w:pPr>
    </w:p>
    <w:p w14:paraId="1F6E9CF1" w14:textId="7AF253C0" w:rsidR="00D43A18" w:rsidRDefault="00CF4797" w:rsidP="00BF2361">
      <w:pPr>
        <w:pStyle w:val="Akapitzlist"/>
        <w:ind w:left="0" w:firstLine="284"/>
      </w:pPr>
      <w:r w:rsidRPr="00B72CE2">
        <w:rPr>
          <w:b/>
          <w:bCs/>
        </w:rPr>
        <w:t xml:space="preserve">§ </w:t>
      </w:r>
      <w:r>
        <w:rPr>
          <w:b/>
          <w:bCs/>
        </w:rPr>
        <w:t>1</w:t>
      </w:r>
      <w:r w:rsidR="004050D8">
        <w:rPr>
          <w:b/>
          <w:bCs/>
        </w:rPr>
        <w:t>3</w:t>
      </w:r>
      <w:r w:rsidRPr="00B72CE2">
        <w:rPr>
          <w:b/>
          <w:bCs/>
        </w:rPr>
        <w:t>.</w:t>
      </w:r>
      <w:r w:rsidRPr="00BF2361">
        <w:t xml:space="preserve"> </w:t>
      </w:r>
      <w:r w:rsidRPr="00CF4797">
        <w:t>W zakresie zasad modernizacji, rozbudowy i budowy systemów komunikacji</w:t>
      </w:r>
      <w:r w:rsidR="00D43A18">
        <w:t xml:space="preserve"> oraz infrastruktury technicznej:</w:t>
      </w:r>
    </w:p>
    <w:p w14:paraId="1AF27087" w14:textId="2F3500DB" w:rsidR="00D91066" w:rsidRDefault="00C23F92" w:rsidP="00BE402E">
      <w:pPr>
        <w:pStyle w:val="Akapitzlist"/>
        <w:numPr>
          <w:ilvl w:val="6"/>
          <w:numId w:val="51"/>
        </w:numPr>
        <w:tabs>
          <w:tab w:val="clear" w:pos="702"/>
          <w:tab w:val="num" w:pos="851"/>
        </w:tabs>
        <w:spacing w:before="0" w:after="0" w:line="259" w:lineRule="auto"/>
        <w:ind w:left="567"/>
      </w:pPr>
      <w:r>
        <w:t>ustala się</w:t>
      </w:r>
      <w:r w:rsidR="00D91066">
        <w:t>:</w:t>
      </w:r>
    </w:p>
    <w:p w14:paraId="29E04C5E" w14:textId="112B25CE" w:rsidR="00D43A18" w:rsidRPr="00BE402E" w:rsidRDefault="000513F9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>powiązanie sieci infrastruktury technicznej z układem zewnętrznym oraz zapewnienie dostępu do sieci zgodnie z przepisami odrębnymi,</w:t>
      </w:r>
    </w:p>
    <w:p w14:paraId="459D31EF" w14:textId="77777777" w:rsidR="00BE402E" w:rsidRPr="00BE402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>zapewnienie przeciwpożarowego zaopatrzenia w wodę do zewnętrznego gaszenia pożarów oraz dróg pożarowych, zgodnie z przepisami odrębnymi,</w:t>
      </w:r>
    </w:p>
    <w:p w14:paraId="0921BB95" w14:textId="6D0F372D" w:rsidR="00BE402E" w:rsidRPr="00BE402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>zaopatrzenie w wodę z sieci wodociągowej</w:t>
      </w:r>
      <w:r w:rsidR="000A1E56">
        <w:rPr>
          <w:bCs/>
          <w:iCs/>
        </w:rPr>
        <w:t xml:space="preserve"> </w:t>
      </w:r>
      <w:r w:rsidR="008E5B18">
        <w:rPr>
          <w:bCs/>
          <w:iCs/>
        </w:rPr>
        <w:t>oraz z ujęć własnych</w:t>
      </w:r>
      <w:r w:rsidRPr="00BE402E">
        <w:rPr>
          <w:bCs/>
          <w:iCs/>
        </w:rPr>
        <w:t>,</w:t>
      </w:r>
    </w:p>
    <w:p w14:paraId="785F6363" w14:textId="77777777" w:rsidR="00BE402E" w:rsidRPr="00BE402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>odprowadzanie ścieków bytowych do sieci kanalizacji sanitarnej, zgodnie z przepisami odrębnymi,</w:t>
      </w:r>
    </w:p>
    <w:p w14:paraId="43F2633E" w14:textId="77777777" w:rsidR="00BE402E" w:rsidRPr="00BE402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 xml:space="preserve">odprowadzanie ścieków przemysłowych zgodnie z przepisami odrębnymi, </w:t>
      </w:r>
    </w:p>
    <w:p w14:paraId="0E2AB2E7" w14:textId="77777777" w:rsidR="00BE402E" w:rsidRPr="00BE402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t xml:space="preserve">odprowadzanie wód opadowych i roztopowych zgodnie z przepisami odrębnymi, </w:t>
      </w:r>
    </w:p>
    <w:p w14:paraId="5EBA46F4" w14:textId="54DDA234" w:rsidR="008659DE" w:rsidRDefault="00BE402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BE402E">
        <w:rPr>
          <w:bCs/>
          <w:iCs/>
        </w:rPr>
        <w:lastRenderedPageBreak/>
        <w:t>zaopatrzenie w energię elektryczną z sieci elektroenergetycznej, z dopuszczeniem stosowania odnawialnych źródeł energii, zgodnie z przepisami odrębnymi</w:t>
      </w:r>
      <w:r w:rsidR="008659DE">
        <w:rPr>
          <w:bCs/>
          <w:iCs/>
        </w:rPr>
        <w:t>,</w:t>
      </w:r>
    </w:p>
    <w:p w14:paraId="2B82ECCF" w14:textId="41D7D181" w:rsidR="000513F9" w:rsidRPr="00BE402E" w:rsidRDefault="008659DE" w:rsidP="00BE402E">
      <w:pPr>
        <w:numPr>
          <w:ilvl w:val="0"/>
          <w:numId w:val="17"/>
        </w:numPr>
        <w:spacing w:before="0" w:after="0" w:line="240" w:lineRule="auto"/>
        <w:ind w:left="993"/>
        <w:rPr>
          <w:bCs/>
          <w:iCs/>
        </w:rPr>
      </w:pPr>
      <w:r w:rsidRPr="00140EFE">
        <w:rPr>
          <w:bCs/>
          <w:iCs/>
        </w:rPr>
        <w:t>gromadzenie i zagospodarowanie odpadów w sposób zgodny z przepisami odrębnymi</w:t>
      </w:r>
      <w:r w:rsidR="00BE402E" w:rsidRPr="00BE402E">
        <w:rPr>
          <w:bCs/>
          <w:iCs/>
        </w:rPr>
        <w:t>;</w:t>
      </w:r>
    </w:p>
    <w:p w14:paraId="0AFA21F4" w14:textId="77777777" w:rsidR="00C80677" w:rsidRDefault="00D43A18" w:rsidP="00A67EFD">
      <w:pPr>
        <w:pStyle w:val="Akapitzlist"/>
        <w:numPr>
          <w:ilvl w:val="6"/>
          <w:numId w:val="51"/>
        </w:numPr>
        <w:tabs>
          <w:tab w:val="clear" w:pos="702"/>
          <w:tab w:val="num" w:pos="851"/>
        </w:tabs>
        <w:spacing w:before="0" w:after="0" w:line="259" w:lineRule="auto"/>
        <w:ind w:left="567"/>
      </w:pPr>
      <w:r>
        <w:t>dopuszcza się</w:t>
      </w:r>
      <w:r w:rsidR="00C80677">
        <w:t>:</w:t>
      </w:r>
    </w:p>
    <w:p w14:paraId="0A78CEA4" w14:textId="42D0589C" w:rsidR="00C80677" w:rsidRDefault="00C80677" w:rsidP="00C80677">
      <w:pPr>
        <w:numPr>
          <w:ilvl w:val="0"/>
          <w:numId w:val="53"/>
        </w:numPr>
        <w:spacing w:before="0" w:after="0" w:line="240" w:lineRule="auto"/>
        <w:ind w:left="993"/>
        <w:rPr>
          <w:bCs/>
          <w:iCs/>
        </w:rPr>
      </w:pPr>
      <w:r>
        <w:rPr>
          <w:bCs/>
          <w:iCs/>
        </w:rPr>
        <w:t xml:space="preserve">lokalizację </w:t>
      </w:r>
      <w:r w:rsidR="00F56798">
        <w:rPr>
          <w:bCs/>
          <w:iCs/>
        </w:rPr>
        <w:t xml:space="preserve">nowych </w:t>
      </w:r>
      <w:r>
        <w:rPr>
          <w:bCs/>
          <w:iCs/>
        </w:rPr>
        <w:t>zjazdów z drogi publicznej – zgodnie z przepisami odrębnymi,</w:t>
      </w:r>
    </w:p>
    <w:p w14:paraId="2F8DA292" w14:textId="24BAFF88" w:rsidR="00C80677" w:rsidRPr="00C80677" w:rsidRDefault="00C80677" w:rsidP="00C80677">
      <w:pPr>
        <w:numPr>
          <w:ilvl w:val="0"/>
          <w:numId w:val="53"/>
        </w:numPr>
        <w:spacing w:before="0" w:after="0" w:line="240" w:lineRule="auto"/>
        <w:ind w:left="993"/>
        <w:rPr>
          <w:bCs/>
          <w:iCs/>
        </w:rPr>
      </w:pPr>
      <w:r w:rsidRPr="00082459">
        <w:rPr>
          <w:bCs/>
          <w:iCs/>
        </w:rPr>
        <w:t>realizacj</w:t>
      </w:r>
      <w:r>
        <w:rPr>
          <w:bCs/>
          <w:iCs/>
        </w:rPr>
        <w:t>ę</w:t>
      </w:r>
      <w:r w:rsidRPr="00082459">
        <w:rPr>
          <w:bCs/>
          <w:iCs/>
        </w:rPr>
        <w:t xml:space="preserve"> nowych, liniowych elementów infrastruktury technicznej, pod warunkiem, że nie będą kolidowały z ich funkcją komunikacyjną, spełniały warunki techniczne oraz wymogi bezpieczeństwa - przy uwzględnieniu przepisów odrębnych</w:t>
      </w:r>
      <w:r>
        <w:rPr>
          <w:bCs/>
          <w:iCs/>
        </w:rPr>
        <w:t>,</w:t>
      </w:r>
    </w:p>
    <w:p w14:paraId="6C3CE23A" w14:textId="2DF6E718" w:rsidR="00BE402E" w:rsidRPr="00C80677" w:rsidRDefault="008659DE" w:rsidP="00C80677">
      <w:pPr>
        <w:numPr>
          <w:ilvl w:val="0"/>
          <w:numId w:val="53"/>
        </w:numPr>
        <w:spacing w:before="0" w:after="0" w:line="240" w:lineRule="auto"/>
        <w:ind w:left="993"/>
        <w:rPr>
          <w:bCs/>
          <w:iCs/>
        </w:rPr>
      </w:pPr>
      <w:r w:rsidRPr="00C80677">
        <w:rPr>
          <w:bCs/>
          <w:iCs/>
        </w:rPr>
        <w:t>lokalizację stacji transformatorowych;</w:t>
      </w:r>
    </w:p>
    <w:p w14:paraId="6D6455F1" w14:textId="52248ED1" w:rsidR="008659DE" w:rsidRDefault="008659DE" w:rsidP="008659DE">
      <w:pPr>
        <w:pStyle w:val="Akapitzlist"/>
        <w:numPr>
          <w:ilvl w:val="6"/>
          <w:numId w:val="51"/>
        </w:numPr>
        <w:tabs>
          <w:tab w:val="clear" w:pos="702"/>
          <w:tab w:val="num" w:pos="851"/>
        </w:tabs>
        <w:spacing w:before="0" w:after="0" w:line="259" w:lineRule="auto"/>
        <w:ind w:left="567"/>
      </w:pPr>
      <w:r w:rsidRPr="008659DE">
        <w:t>zakazuje się lokalizacji elektrowni wiatrowych.</w:t>
      </w:r>
    </w:p>
    <w:p w14:paraId="283A41AB" w14:textId="77777777" w:rsidR="00031009" w:rsidRDefault="00031009" w:rsidP="00BF2361">
      <w:pPr>
        <w:pStyle w:val="Akapitzlist"/>
        <w:ind w:left="0" w:firstLine="284"/>
      </w:pPr>
    </w:p>
    <w:p w14:paraId="414F55E8" w14:textId="3A0E40C6" w:rsidR="00031009" w:rsidRDefault="00031009" w:rsidP="00DE4BB8">
      <w:pPr>
        <w:pStyle w:val="Akapitzlist"/>
        <w:ind w:left="0" w:firstLine="284"/>
      </w:pPr>
      <w:r w:rsidRPr="00B72CE2">
        <w:rPr>
          <w:b/>
          <w:bCs/>
        </w:rPr>
        <w:t xml:space="preserve">§ </w:t>
      </w:r>
      <w:r>
        <w:rPr>
          <w:b/>
          <w:bCs/>
        </w:rPr>
        <w:t>1</w:t>
      </w:r>
      <w:r w:rsidR="004050D8">
        <w:rPr>
          <w:b/>
          <w:bCs/>
        </w:rPr>
        <w:t>4</w:t>
      </w:r>
      <w:r w:rsidRPr="00B72CE2">
        <w:rPr>
          <w:b/>
          <w:bCs/>
        </w:rPr>
        <w:t>.</w:t>
      </w:r>
      <w:r w:rsidR="00E71488">
        <w:rPr>
          <w:b/>
          <w:bCs/>
        </w:rPr>
        <w:t xml:space="preserve"> </w:t>
      </w:r>
      <w:r w:rsidR="00620F3B" w:rsidRPr="00620F3B">
        <w:t xml:space="preserve">1. </w:t>
      </w:r>
      <w:r w:rsidR="00E71488" w:rsidRPr="00DE4BB8">
        <w:t xml:space="preserve">W zakresie </w:t>
      </w:r>
      <w:r w:rsidR="006D68F8" w:rsidRPr="006D68F8">
        <w:t>szczegółowych zasad i warunków scalania i podziału nieruchomości objętych planem</w:t>
      </w:r>
      <w:r w:rsidR="00143F53">
        <w:t xml:space="preserve"> ustala się:</w:t>
      </w:r>
    </w:p>
    <w:p w14:paraId="7FCC5B1F" w14:textId="585DD98C" w:rsidR="00263C91" w:rsidRPr="00263C91" w:rsidRDefault="00263C91" w:rsidP="00263C91">
      <w:pPr>
        <w:numPr>
          <w:ilvl w:val="0"/>
          <w:numId w:val="56"/>
        </w:numPr>
        <w:spacing w:before="0" w:after="0" w:line="240" w:lineRule="auto"/>
        <w:ind w:left="993"/>
        <w:rPr>
          <w:bCs/>
          <w:iCs/>
        </w:rPr>
      </w:pPr>
      <w:r w:rsidRPr="00263C91">
        <w:rPr>
          <w:bCs/>
          <w:iCs/>
        </w:rPr>
        <w:t xml:space="preserve">minimalna powierzchnia nowo wydzielonych działek – </w:t>
      </w:r>
      <w:r>
        <w:rPr>
          <w:bCs/>
          <w:iCs/>
        </w:rPr>
        <w:t>2</w:t>
      </w:r>
      <w:r w:rsidRPr="00263C91">
        <w:rPr>
          <w:bCs/>
          <w:iCs/>
        </w:rPr>
        <w:t>000,0 m²,</w:t>
      </w:r>
    </w:p>
    <w:p w14:paraId="64CF61AC" w14:textId="2818B3D3" w:rsidR="00263C91" w:rsidRPr="00263C91" w:rsidRDefault="00263C91" w:rsidP="00263C91">
      <w:pPr>
        <w:numPr>
          <w:ilvl w:val="0"/>
          <w:numId w:val="56"/>
        </w:numPr>
        <w:spacing w:before="0" w:after="0" w:line="240" w:lineRule="auto"/>
        <w:ind w:left="993"/>
        <w:rPr>
          <w:bCs/>
          <w:iCs/>
        </w:rPr>
      </w:pPr>
      <w:r w:rsidRPr="00263C91">
        <w:rPr>
          <w:bCs/>
          <w:iCs/>
        </w:rPr>
        <w:t>minimalne szerokości frontu nowo wydzielonych działek – 2</w:t>
      </w:r>
      <w:r>
        <w:rPr>
          <w:bCs/>
          <w:iCs/>
        </w:rPr>
        <w:t>0</w:t>
      </w:r>
      <w:r w:rsidRPr="00263C91">
        <w:rPr>
          <w:bCs/>
          <w:iCs/>
        </w:rPr>
        <w:t>,0 m,</w:t>
      </w:r>
    </w:p>
    <w:p w14:paraId="17B9DB62" w14:textId="0ABDD05D" w:rsidR="00620F3B" w:rsidRPr="00263C91" w:rsidRDefault="00620F3B" w:rsidP="00263C91">
      <w:pPr>
        <w:numPr>
          <w:ilvl w:val="0"/>
          <w:numId w:val="56"/>
        </w:numPr>
        <w:spacing w:before="0" w:after="0" w:line="240" w:lineRule="auto"/>
        <w:ind w:left="993"/>
        <w:rPr>
          <w:bCs/>
          <w:iCs/>
        </w:rPr>
      </w:pPr>
      <w:r w:rsidRPr="00263C91">
        <w:rPr>
          <w:bCs/>
          <w:iCs/>
        </w:rPr>
        <w:t xml:space="preserve">kąt położenia granic działek w stosunku do pasa drogowego od </w:t>
      </w:r>
      <w:r w:rsidR="00263C91">
        <w:rPr>
          <w:bCs/>
          <w:iCs/>
        </w:rPr>
        <w:t>7</w:t>
      </w:r>
      <w:r w:rsidRPr="00263C91">
        <w:rPr>
          <w:bCs/>
          <w:iCs/>
        </w:rPr>
        <w:t>0° do 1</w:t>
      </w:r>
      <w:r w:rsidR="00263C91">
        <w:rPr>
          <w:bCs/>
          <w:iCs/>
        </w:rPr>
        <w:t>1</w:t>
      </w:r>
      <w:r w:rsidRPr="00263C91">
        <w:rPr>
          <w:bCs/>
          <w:iCs/>
        </w:rPr>
        <w:t>0°.</w:t>
      </w:r>
    </w:p>
    <w:p w14:paraId="0E95C131" w14:textId="43D54357" w:rsidR="00143F53" w:rsidRPr="00620F3B" w:rsidRDefault="00620F3B" w:rsidP="00620F3B">
      <w:pPr>
        <w:pStyle w:val="Akapitzlist"/>
        <w:numPr>
          <w:ilvl w:val="6"/>
          <w:numId w:val="33"/>
        </w:numPr>
        <w:tabs>
          <w:tab w:val="clear" w:pos="702"/>
        </w:tabs>
        <w:spacing w:before="0" w:after="0" w:line="259" w:lineRule="auto"/>
        <w:ind w:left="567"/>
      </w:pPr>
      <w:r w:rsidRPr="00620F3B">
        <w:t>Nie wyznacza się granic obszarów wymagających przeprowadzenia scaleń i podziałów nieruchomości.</w:t>
      </w:r>
    </w:p>
    <w:p w14:paraId="1C78BB28" w14:textId="77777777" w:rsidR="00E71488" w:rsidRDefault="00E71488" w:rsidP="00E71488">
      <w:pPr>
        <w:pStyle w:val="Akapitzlist"/>
        <w:ind w:firstLine="284"/>
        <w:rPr>
          <w:b/>
          <w:bCs/>
        </w:rPr>
      </w:pPr>
    </w:p>
    <w:p w14:paraId="3B0C0528" w14:textId="07A65282" w:rsidR="00E71488" w:rsidRDefault="00DE4BB8" w:rsidP="00DE4BB8">
      <w:pPr>
        <w:pStyle w:val="Akapitzlist"/>
        <w:ind w:left="0" w:firstLine="284"/>
      </w:pPr>
      <w:r w:rsidRPr="00B72CE2">
        <w:rPr>
          <w:b/>
          <w:bCs/>
        </w:rPr>
        <w:t xml:space="preserve">§ </w:t>
      </w:r>
      <w:r>
        <w:rPr>
          <w:b/>
          <w:bCs/>
        </w:rPr>
        <w:t>1</w:t>
      </w:r>
      <w:r w:rsidR="004050D8">
        <w:rPr>
          <w:b/>
          <w:bCs/>
        </w:rPr>
        <w:t>5</w:t>
      </w:r>
      <w:r w:rsidRPr="00B72CE2">
        <w:rPr>
          <w:b/>
          <w:bCs/>
        </w:rPr>
        <w:t>.</w:t>
      </w:r>
      <w:r>
        <w:rPr>
          <w:b/>
          <w:bCs/>
        </w:rPr>
        <w:t xml:space="preserve"> </w:t>
      </w:r>
      <w:r w:rsidRPr="00DE4BB8">
        <w:t>W zakresie sposobu i terminu tymczasowego zagospodarowania, urządzania i</w:t>
      </w:r>
      <w:r w:rsidR="001F4127">
        <w:t> </w:t>
      </w:r>
      <w:r w:rsidRPr="00DE4BB8">
        <w:t>użytkowania terenów nie podejmuje się ustaleń.</w:t>
      </w:r>
    </w:p>
    <w:p w14:paraId="12E35D72" w14:textId="77777777" w:rsidR="00DE4BB8" w:rsidRDefault="00DE4BB8" w:rsidP="00DE4BB8">
      <w:pPr>
        <w:pStyle w:val="Akapitzlist"/>
        <w:ind w:left="0" w:firstLine="284"/>
      </w:pPr>
    </w:p>
    <w:p w14:paraId="75B5144A" w14:textId="34CD3A15" w:rsidR="00DE4BB8" w:rsidRDefault="00DE4BB8" w:rsidP="00DE4BB8">
      <w:pPr>
        <w:pStyle w:val="Akapitzlist"/>
        <w:ind w:left="0" w:firstLine="284"/>
      </w:pPr>
      <w:r w:rsidRPr="00B72CE2">
        <w:rPr>
          <w:b/>
          <w:bCs/>
        </w:rPr>
        <w:t xml:space="preserve">§ </w:t>
      </w:r>
      <w:r>
        <w:rPr>
          <w:b/>
          <w:bCs/>
        </w:rPr>
        <w:t>1</w:t>
      </w:r>
      <w:r w:rsidR="004050D8">
        <w:rPr>
          <w:b/>
          <w:bCs/>
        </w:rPr>
        <w:t>6</w:t>
      </w:r>
      <w:r w:rsidRPr="00B72CE2">
        <w:rPr>
          <w:b/>
          <w:bCs/>
        </w:rPr>
        <w:t>.</w:t>
      </w:r>
      <w:r>
        <w:rPr>
          <w:b/>
          <w:bCs/>
        </w:rPr>
        <w:t xml:space="preserve"> </w:t>
      </w:r>
      <w:r w:rsidR="001F4127" w:rsidRPr="001F4127">
        <w:t>Ustala się stawkę procentową służącą naliczeniu jednorazowej opłaty od wzrostu wartości nieruchomości, o której mowa w art. 36 ust. 4 ustawy o planowaniu i</w:t>
      </w:r>
      <w:r w:rsidR="001F4127">
        <w:t> </w:t>
      </w:r>
      <w:r w:rsidR="001F4127" w:rsidRPr="001F4127">
        <w:t xml:space="preserve">zagospodarowaniu przestrzennym, w wysokości </w:t>
      </w:r>
      <w:r w:rsidR="005343B8">
        <w:t>30,0</w:t>
      </w:r>
      <w:r w:rsidR="001F4127" w:rsidRPr="001F4127">
        <w:t>%.</w:t>
      </w:r>
    </w:p>
    <w:p w14:paraId="5F69B557" w14:textId="77777777" w:rsidR="001F4127" w:rsidRDefault="001F4127" w:rsidP="00DE4BB8">
      <w:pPr>
        <w:pStyle w:val="Akapitzlist"/>
        <w:ind w:left="0" w:firstLine="284"/>
      </w:pPr>
    </w:p>
    <w:p w14:paraId="1676D4ED" w14:textId="16C2612F" w:rsidR="00027E04" w:rsidRPr="00E83A2E" w:rsidRDefault="00027E04" w:rsidP="00027E04">
      <w:pPr>
        <w:pStyle w:val="Akapitzlist"/>
        <w:spacing w:after="0"/>
        <w:ind w:left="644" w:firstLine="0"/>
        <w:jc w:val="center"/>
        <w:rPr>
          <w:b/>
          <w:bCs/>
        </w:rPr>
      </w:pPr>
      <w:r w:rsidRPr="00E83A2E">
        <w:rPr>
          <w:b/>
          <w:bCs/>
        </w:rPr>
        <w:t xml:space="preserve">Rozdział </w:t>
      </w:r>
      <w:r>
        <w:rPr>
          <w:b/>
          <w:bCs/>
        </w:rPr>
        <w:t>3</w:t>
      </w:r>
      <w:r w:rsidRPr="00E83A2E">
        <w:rPr>
          <w:b/>
          <w:bCs/>
        </w:rPr>
        <w:t>.</w:t>
      </w:r>
    </w:p>
    <w:p w14:paraId="67D357BF" w14:textId="7B85FD6F" w:rsidR="00027E04" w:rsidRDefault="00027E04" w:rsidP="00027E04">
      <w:pPr>
        <w:pStyle w:val="Akapitzlist"/>
        <w:spacing w:after="0"/>
        <w:ind w:left="644" w:firstLine="0"/>
        <w:jc w:val="center"/>
        <w:rPr>
          <w:b/>
          <w:bCs/>
        </w:rPr>
      </w:pPr>
      <w:r>
        <w:rPr>
          <w:b/>
          <w:bCs/>
        </w:rPr>
        <w:t>Ustalenia końcowe</w:t>
      </w:r>
    </w:p>
    <w:p w14:paraId="2D911012" w14:textId="77777777" w:rsidR="00291EFB" w:rsidRDefault="00291EFB" w:rsidP="00027E04">
      <w:pPr>
        <w:pStyle w:val="Akapitzlist"/>
        <w:spacing w:after="0"/>
        <w:ind w:left="644" w:firstLine="0"/>
        <w:jc w:val="center"/>
        <w:rPr>
          <w:b/>
          <w:bCs/>
        </w:rPr>
      </w:pPr>
    </w:p>
    <w:p w14:paraId="798807B7" w14:textId="4DC0BC98" w:rsidR="00291EFB" w:rsidRDefault="00291EFB" w:rsidP="00291EFB">
      <w:pPr>
        <w:pStyle w:val="Akapitzlist"/>
        <w:ind w:left="0" w:firstLine="284"/>
      </w:pPr>
      <w:r w:rsidRPr="00291EFB">
        <w:rPr>
          <w:b/>
          <w:bCs/>
        </w:rPr>
        <w:t>§ 1</w:t>
      </w:r>
      <w:r w:rsidR="004050D8">
        <w:rPr>
          <w:b/>
          <w:bCs/>
        </w:rPr>
        <w:t>7</w:t>
      </w:r>
      <w:r w:rsidRPr="00291EFB">
        <w:rPr>
          <w:b/>
          <w:bCs/>
        </w:rPr>
        <w:t xml:space="preserve">. </w:t>
      </w:r>
      <w:r w:rsidRPr="00291EFB">
        <w:t xml:space="preserve">Wykonanie uchwały powierza się </w:t>
      </w:r>
      <w:r w:rsidR="00A25CA1">
        <w:t xml:space="preserve">Wójtowi Gminy </w:t>
      </w:r>
      <w:r w:rsidR="00B620F3">
        <w:t>Blizanów</w:t>
      </w:r>
      <w:r w:rsidRPr="00291EFB">
        <w:t>.</w:t>
      </w:r>
    </w:p>
    <w:p w14:paraId="2263C780" w14:textId="241C138D" w:rsidR="006755D3" w:rsidRPr="004050D8" w:rsidRDefault="006755D3" w:rsidP="00291EFB">
      <w:pPr>
        <w:pStyle w:val="Akapitzlist"/>
        <w:ind w:left="0" w:firstLine="284"/>
        <w:rPr>
          <w:b/>
          <w:bCs/>
        </w:rPr>
      </w:pPr>
      <w:r w:rsidRPr="004050D8">
        <w:rPr>
          <w:b/>
          <w:bCs/>
        </w:rPr>
        <w:t>§ 1</w:t>
      </w:r>
      <w:r w:rsidR="004050D8">
        <w:rPr>
          <w:b/>
          <w:bCs/>
        </w:rPr>
        <w:t>8</w:t>
      </w:r>
      <w:r w:rsidRPr="004050D8">
        <w:rPr>
          <w:b/>
          <w:bCs/>
        </w:rPr>
        <w:t xml:space="preserve">. </w:t>
      </w:r>
      <w:r w:rsidR="00A25CA1" w:rsidRPr="004050D8">
        <w:t xml:space="preserve">Dla </w:t>
      </w:r>
      <w:r w:rsidR="00B82F16">
        <w:t>obszaru</w:t>
      </w:r>
      <w:r w:rsidR="00A25CA1" w:rsidRPr="004050D8">
        <w:t xml:space="preserve"> objętego ustaleniami</w:t>
      </w:r>
      <w:r w:rsidR="00BD3C4A">
        <w:t xml:space="preserve"> </w:t>
      </w:r>
      <w:r w:rsidR="00A25CA1" w:rsidRPr="004050D8">
        <w:t xml:space="preserve">planu tracą moc ustalenia „Miejscowego planu zagospodarowania przestrzennego </w:t>
      </w:r>
      <w:r w:rsidR="00DD1559">
        <w:t>w miejscowości Pawłówek</w:t>
      </w:r>
      <w:r w:rsidR="00A25CA1" w:rsidRPr="004050D8">
        <w:t xml:space="preserve">” (Uchwała </w:t>
      </w:r>
      <w:r w:rsidR="00EB1FCB" w:rsidRPr="004050D8">
        <w:t>XXV</w:t>
      </w:r>
      <w:r w:rsidR="00DD1559">
        <w:t>III</w:t>
      </w:r>
      <w:r w:rsidR="00EB1FCB" w:rsidRPr="004050D8">
        <w:t>/</w:t>
      </w:r>
      <w:r w:rsidR="00DD1559">
        <w:t>194/01</w:t>
      </w:r>
      <w:r w:rsidR="00A25CA1" w:rsidRPr="004050D8">
        <w:t xml:space="preserve"> Rady </w:t>
      </w:r>
      <w:r w:rsidR="00EB1FCB" w:rsidRPr="004050D8">
        <w:t xml:space="preserve">Gminy </w:t>
      </w:r>
      <w:r w:rsidR="00DD1559">
        <w:t>Blizanów</w:t>
      </w:r>
      <w:r w:rsidR="00EB1FCB" w:rsidRPr="004050D8">
        <w:t xml:space="preserve"> z dnia </w:t>
      </w:r>
      <w:r w:rsidR="00DD1559">
        <w:t>23</w:t>
      </w:r>
      <w:r w:rsidR="00EB1FCB" w:rsidRPr="004050D8">
        <w:t xml:space="preserve"> </w:t>
      </w:r>
      <w:r w:rsidR="00DD1559">
        <w:t>października 200</w:t>
      </w:r>
      <w:r w:rsidR="00EC0AF5">
        <w:t>1</w:t>
      </w:r>
      <w:r w:rsidR="00EB1FCB" w:rsidRPr="004050D8">
        <w:t xml:space="preserve"> roku</w:t>
      </w:r>
      <w:r w:rsidR="00A25CA1" w:rsidRPr="004050D8">
        <w:t xml:space="preserve">, opublikowana w Dzienniku Urzędowym Województwa Wielkopolskiego </w:t>
      </w:r>
      <w:r w:rsidR="00EC0AF5">
        <w:t xml:space="preserve">Nr 162 </w:t>
      </w:r>
      <w:r w:rsidR="00A25CA1" w:rsidRPr="004050D8">
        <w:t xml:space="preserve">dnia </w:t>
      </w:r>
      <w:r w:rsidR="00EC0AF5">
        <w:t>21 grudnia 2001</w:t>
      </w:r>
      <w:r w:rsidR="00A25CA1" w:rsidRPr="004050D8">
        <w:t xml:space="preserve"> r. poz. </w:t>
      </w:r>
      <w:r w:rsidR="00EC0AF5">
        <w:t>4471</w:t>
      </w:r>
      <w:r w:rsidR="00A25CA1" w:rsidRPr="004050D8">
        <w:t>).</w:t>
      </w:r>
    </w:p>
    <w:p w14:paraId="4303166A" w14:textId="77777777" w:rsidR="00FF7E53" w:rsidRDefault="00291EFB" w:rsidP="00B82F16">
      <w:pPr>
        <w:pStyle w:val="Akapitzlist"/>
        <w:ind w:left="0" w:firstLine="284"/>
      </w:pPr>
      <w:r w:rsidRPr="004050D8">
        <w:rPr>
          <w:b/>
          <w:bCs/>
        </w:rPr>
        <w:t>§ 1</w:t>
      </w:r>
      <w:r w:rsidR="004050D8">
        <w:rPr>
          <w:b/>
          <w:bCs/>
        </w:rPr>
        <w:t>9</w:t>
      </w:r>
      <w:r w:rsidRPr="004050D8">
        <w:rPr>
          <w:b/>
          <w:bCs/>
        </w:rPr>
        <w:t>.</w:t>
      </w:r>
      <w:r w:rsidRPr="004050D8">
        <w:t xml:space="preserve"> Uchwała wchodzi w życie po upływie 14 dni od dnia ogłoszenia w Dzienniku Urzędowym Województwa Wielkopolskiego</w:t>
      </w:r>
    </w:p>
    <w:p w14:paraId="090843E5" w14:textId="77777777" w:rsidR="00FF7E53" w:rsidRDefault="00FF7E53" w:rsidP="00B82F16">
      <w:pPr>
        <w:pStyle w:val="Akapitzlist"/>
        <w:ind w:left="0" w:firstLine="284"/>
      </w:pPr>
    </w:p>
    <w:p w14:paraId="2195FA03" w14:textId="77777777" w:rsidR="00FF7E53" w:rsidRDefault="00FF7E53" w:rsidP="00B82F16">
      <w:pPr>
        <w:pStyle w:val="Akapitzlist"/>
        <w:ind w:left="0" w:firstLine="284"/>
      </w:pPr>
    </w:p>
    <w:p w14:paraId="06418668" w14:textId="77777777" w:rsidR="00FF7E53" w:rsidRDefault="00FF7E53" w:rsidP="00B82F16">
      <w:pPr>
        <w:pStyle w:val="Akapitzlist"/>
        <w:ind w:left="0" w:firstLine="284"/>
      </w:pPr>
    </w:p>
    <w:p w14:paraId="67E46F8E" w14:textId="77777777" w:rsidR="00FF7E53" w:rsidRDefault="00FF7E53" w:rsidP="00B82F16">
      <w:pPr>
        <w:pStyle w:val="Akapitzlist"/>
        <w:ind w:left="0" w:firstLine="284"/>
      </w:pPr>
    </w:p>
    <w:p w14:paraId="1485BF6E" w14:textId="77777777" w:rsidR="00FF7E53" w:rsidRDefault="00FF7E53" w:rsidP="00B82F16">
      <w:pPr>
        <w:pStyle w:val="Akapitzlist"/>
        <w:ind w:left="0" w:firstLine="284"/>
      </w:pPr>
    </w:p>
    <w:p w14:paraId="2901DE78" w14:textId="77777777" w:rsidR="00FF7E53" w:rsidRDefault="00FF7E53" w:rsidP="00B82F16">
      <w:pPr>
        <w:pStyle w:val="Akapitzlist"/>
        <w:ind w:left="0" w:firstLine="284"/>
      </w:pPr>
    </w:p>
    <w:p w14:paraId="3B806333" w14:textId="77777777" w:rsidR="00FF7E53" w:rsidRDefault="00FF7E53" w:rsidP="00B82F16">
      <w:pPr>
        <w:pStyle w:val="Akapitzlist"/>
        <w:ind w:left="0" w:firstLine="284"/>
      </w:pPr>
    </w:p>
    <w:p w14:paraId="58A15A47" w14:textId="77777777" w:rsidR="00FF7E53" w:rsidRDefault="00FF7E53" w:rsidP="00B82F16">
      <w:pPr>
        <w:pStyle w:val="Akapitzlist"/>
        <w:ind w:left="0" w:firstLine="284"/>
      </w:pPr>
    </w:p>
    <w:p w14:paraId="73B97680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lastRenderedPageBreak/>
        <w:t>UZASADNIENIE</w:t>
      </w:r>
    </w:p>
    <w:p w14:paraId="2D040762" w14:textId="77777777" w:rsidR="00FF7E53" w:rsidRPr="00FF7E53" w:rsidRDefault="00FF7E53" w:rsidP="00FF7E53">
      <w:pPr>
        <w:pStyle w:val="Akapitzlist"/>
        <w:ind w:firstLine="284"/>
        <w:rPr>
          <w:b/>
          <w:bCs/>
        </w:rPr>
      </w:pPr>
      <w:r w:rsidRPr="00FF7E53">
        <w:rPr>
          <w:b/>
          <w:bCs/>
        </w:rPr>
        <w:t>do projektu uchwały w sprawie uchwalenia zmiany Miejscowego planu zagospodarowania przestrzennego w miejscowości Pawłówek.</w:t>
      </w:r>
    </w:p>
    <w:p w14:paraId="0E9C103F" w14:textId="77777777" w:rsidR="00FF7E53" w:rsidRPr="00FF7E53" w:rsidRDefault="00FF7E53" w:rsidP="00FF7E53">
      <w:pPr>
        <w:pStyle w:val="Akapitzlist"/>
        <w:ind w:firstLine="284"/>
      </w:pPr>
      <w:r w:rsidRPr="00FF7E53">
        <w:t>Przedmiotowy projekt uchwały Rady Gminy Blizanów jest wynikiem realizacji uchwały nr VIII/67/2025 Rady Gminy Blizanów z dnia 14 lutego 2025 r. w sprawie przystąpienia do sporządzenia zmiany miejscowego planu zagospodarowania przestrzennego w miejscowości Pawłówek.</w:t>
      </w:r>
    </w:p>
    <w:p w14:paraId="14280BF8" w14:textId="77777777" w:rsidR="00FF7E53" w:rsidRPr="00FF7E53" w:rsidRDefault="00FF7E53" w:rsidP="00FF7E53">
      <w:pPr>
        <w:pStyle w:val="Akapitzlist"/>
        <w:ind w:firstLine="284"/>
      </w:pPr>
      <w:r w:rsidRPr="00FF7E53">
        <w:t>Przedmiotem zmiany planu jest zmiana przeznaczenia terenów na wniosek właścicieli nieruchomości i dostosowanie ustaleń do przepisów obowiązującego prawa. Celem zmiany miejscowego planu zagospodarowania przestrzennego jest stworzenie podstawy dla poprawy warunków zagospodarowania i użytkowania terenu objętego planem.</w:t>
      </w:r>
    </w:p>
    <w:p w14:paraId="5F5FDCB8" w14:textId="77777777" w:rsidR="00FF7E53" w:rsidRPr="00FF7E53" w:rsidRDefault="00FF7E53" w:rsidP="00FF7E53">
      <w:pPr>
        <w:pStyle w:val="Akapitzlist"/>
        <w:ind w:firstLine="284"/>
      </w:pPr>
      <w:r w:rsidRPr="00FF7E53">
        <w:t>W wyniku przeprowadzonej analizy zgodności z polityką przestrzenną gminy określoną w uwarunkowań i kierunków zagospodarowania przestrzennego gminy Blizanów zatwierdzonego uchwałą nr VI/55/2024 Rady Gminy Blizanów z dnia 19 grudnia 2024 r stwierdzono, iż zmiana planu jest zgodna z ustaleniami zawartymi w Studium.</w:t>
      </w:r>
    </w:p>
    <w:p w14:paraId="7BA35E73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t xml:space="preserve">W trakcie przygotowywania zmiany planu miejscowego zawiadomiono wymagane przepisami prawa instytucje oraz ogłoszono w prasie i poprzez obwieszczenie na tablicy Urzędu Gminy Blizanów o przystąpieniu do opracowania zmiany planu miejscowego. </w:t>
      </w:r>
      <w:r w:rsidRPr="00FF7E53">
        <w:rPr>
          <w:i/>
          <w:iCs/>
        </w:rPr>
        <w:t>Projekt zmiany planu został zaopiniowany i uzgodniony przez określone ustawą organy i instytucje.</w:t>
      </w:r>
    </w:p>
    <w:p w14:paraId="456B594A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 xml:space="preserve">W oparciu o art. 42 ustawy z dnia 3 października 2008r. o udostępnianiu informacji </w:t>
      </w:r>
      <w:r w:rsidRPr="00FF7E53">
        <w:rPr>
          <w:i/>
          <w:iCs/>
        </w:rPr>
        <w:br/>
        <w:t>o środowisku i jego ochronie, udziale społeczeństwa w ochronie środowiska oraz o ocenach oddziaływania na środowisko (Dz. U. z 2024 r., poz. 1112 z późn. zm.) przeprowadzono procedurę dotyczącą strategicznej oceny oddziaływania na środowisko.</w:t>
      </w:r>
    </w:p>
    <w:p w14:paraId="424D3AEF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>Projekt zmiany planu został poddany konsultacjom społecznym poprzez:</w:t>
      </w:r>
    </w:p>
    <w:p w14:paraId="27DAAE81" w14:textId="77777777" w:rsidR="00FF7E53" w:rsidRPr="00FF7E53" w:rsidRDefault="00FF7E53" w:rsidP="00FF7E53">
      <w:pPr>
        <w:pStyle w:val="Akapitzlist"/>
        <w:numPr>
          <w:ilvl w:val="0"/>
          <w:numId w:val="57"/>
        </w:numPr>
        <w:rPr>
          <w:i/>
          <w:iCs/>
        </w:rPr>
      </w:pPr>
      <w:r w:rsidRPr="00FF7E53">
        <w:rPr>
          <w:i/>
          <w:iCs/>
        </w:rPr>
        <w:t xml:space="preserve">Zbieranie uwag w terminie od ……….. do ……….. </w:t>
      </w:r>
    </w:p>
    <w:p w14:paraId="0B654FE0" w14:textId="77777777" w:rsidR="00FF7E53" w:rsidRPr="00FF7E53" w:rsidRDefault="00FF7E53" w:rsidP="00FF7E53">
      <w:pPr>
        <w:pStyle w:val="Akapitzlist"/>
        <w:numPr>
          <w:ilvl w:val="0"/>
          <w:numId w:val="57"/>
        </w:numPr>
        <w:rPr>
          <w:i/>
          <w:iCs/>
        </w:rPr>
      </w:pPr>
      <w:r w:rsidRPr="00FF7E53">
        <w:rPr>
          <w:i/>
          <w:iCs/>
        </w:rPr>
        <w:t>Spotkanie otwarte, poprzedzone prezentacją projektu aktu planowania przestrzennego, odbyło się w dniu …….. o godz. ……………….. w Urzędzie Gminy Blizanów.</w:t>
      </w:r>
    </w:p>
    <w:p w14:paraId="48B60304" w14:textId="77777777" w:rsidR="00FF7E53" w:rsidRPr="00FF7E53" w:rsidRDefault="00FF7E53" w:rsidP="00FF7E53">
      <w:pPr>
        <w:pStyle w:val="Akapitzlist"/>
        <w:numPr>
          <w:ilvl w:val="0"/>
          <w:numId w:val="57"/>
        </w:numPr>
        <w:rPr>
          <w:i/>
          <w:iCs/>
        </w:rPr>
      </w:pPr>
      <w:r w:rsidRPr="00FF7E53">
        <w:rPr>
          <w:i/>
          <w:iCs/>
        </w:rPr>
        <w:t>Dyżur projektanta odbył się w dniu ………….</w:t>
      </w:r>
    </w:p>
    <w:p w14:paraId="099E849A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>Zgodnie z art. 8i ust. 6 konsultacje społeczne przeprowadzono, umożliwiając interesariuszom wypowiadanie się, zadawanie pytań i zgłaszanie uwag oraz z udziałem pracownika urzędu obsługującego organ sporządzający akt planowania przestrzennego.</w:t>
      </w:r>
    </w:p>
    <w:p w14:paraId="2151BAC0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>Z czynności przeprowadzonych w ramach konsultacji społecznych sporządzono protokół.</w:t>
      </w:r>
    </w:p>
    <w:p w14:paraId="57761112" w14:textId="77777777" w:rsidR="00FF7E53" w:rsidRPr="00FF7E53" w:rsidRDefault="00FF7E53" w:rsidP="00FF7E53">
      <w:pPr>
        <w:pStyle w:val="Akapitzlist"/>
        <w:ind w:firstLine="284"/>
      </w:pPr>
    </w:p>
    <w:p w14:paraId="6779B7A7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t xml:space="preserve">Sposób realizacji wymogów wynikających z art. 1 ust. 2 ustawy o planowaniu </w:t>
      </w:r>
      <w:r w:rsidRPr="00FF7E53">
        <w:rPr>
          <w:b/>
        </w:rPr>
        <w:br/>
        <w:t>i zagospodarowaniu przestrzennym:</w:t>
      </w:r>
    </w:p>
    <w:p w14:paraId="438772E2" w14:textId="77777777" w:rsidR="00FF7E53" w:rsidRPr="00FF7E53" w:rsidRDefault="00FF7E53" w:rsidP="00FF7E53">
      <w:pPr>
        <w:pStyle w:val="Akapitzlist"/>
        <w:ind w:firstLine="284"/>
      </w:pPr>
      <w:r w:rsidRPr="00FF7E53">
        <w:lastRenderedPageBreak/>
        <w:t>W zakresie wymagań ładu przestrzennego, w tym urbanistyki i architektury w ustaleniach zmiany planu wskaźniki urbanistyczne oraz parametry dotyczące zabudowy zostały dostosowane do lokalnych walorów architektonicznych i krajobrazowych.</w:t>
      </w:r>
    </w:p>
    <w:p w14:paraId="3E4F338D" w14:textId="77777777" w:rsidR="00FF7E53" w:rsidRPr="00FF7E53" w:rsidRDefault="00FF7E53" w:rsidP="00FF7E53">
      <w:pPr>
        <w:pStyle w:val="Akapitzlist"/>
        <w:ind w:firstLine="284"/>
      </w:pPr>
      <w:r w:rsidRPr="00FF7E53">
        <w:t xml:space="preserve">W zapisach zmiany planu uwzględniono wymagania ochrony dziedzictwa kulturowego </w:t>
      </w:r>
      <w:r w:rsidRPr="00FF7E53">
        <w:br/>
        <w:t>i zabytków, ujmując ustalenia dla budynków wpisanych do ewidencji zabytków oraz zespołów stanowisk archeologicznych.</w:t>
      </w:r>
    </w:p>
    <w:p w14:paraId="7F796DD4" w14:textId="77777777" w:rsidR="00FF7E53" w:rsidRPr="00FF7E53" w:rsidRDefault="00FF7E53" w:rsidP="00FF7E53">
      <w:pPr>
        <w:pStyle w:val="Akapitzlist"/>
        <w:ind w:firstLine="284"/>
      </w:pPr>
      <w:r w:rsidRPr="00FF7E53">
        <w:t>W obszarze objętym ustaleniami zmiany planu nie stwierdzono występowania dóbr kultury współczesnej.</w:t>
      </w:r>
    </w:p>
    <w:p w14:paraId="70775466" w14:textId="77777777" w:rsidR="00FF7E53" w:rsidRPr="00FF7E53" w:rsidRDefault="00FF7E53" w:rsidP="00FF7E53">
      <w:pPr>
        <w:pStyle w:val="Akapitzlist"/>
        <w:ind w:firstLine="284"/>
      </w:pPr>
      <w:r w:rsidRPr="00FF7E53">
        <w:t>W zakresie wymagań ochrony zdrowia oraz bezpieczeństwa ludzi i mienia w zmianie planu zawarte są zapisy dotyczące nakazu zachowania standardów akustycznych dla poszczególnych przeznaczeń, zgodnie z wymaganiami określonymi w przepisach odrębnych. Zapisy zmiany planu dotyczące wyznaczania miejsc postojowych dla pojazdów zaopatrzonych w kartę parkingową, uwzględniają potrzeby osób ze szczególnymi potrzebami. Dostępność do terenów zabudowy zapewnia istniejący układ komunikacyjny.</w:t>
      </w:r>
    </w:p>
    <w:p w14:paraId="2CEDCCF5" w14:textId="77777777" w:rsidR="00FF7E53" w:rsidRPr="00FF7E53" w:rsidRDefault="00FF7E53" w:rsidP="00FF7E53">
      <w:pPr>
        <w:pStyle w:val="Akapitzlist"/>
        <w:ind w:firstLine="284"/>
      </w:pPr>
      <w:r w:rsidRPr="00FF7E53">
        <w:t xml:space="preserve">Ustalenia zmiany planu wykorzystują w pełni walory ekonomiczne przestrzeni. Zmiany obejmują tereny, które w większości stanowią obszary zainwestowane oraz tereny do nich przyległe. Zakłada się wykorzystanie potencjału tych terenów do dalszego </w:t>
      </w:r>
      <w:r w:rsidRPr="00FF7E53">
        <w:br/>
        <w:t>ich rozwoju.</w:t>
      </w:r>
    </w:p>
    <w:p w14:paraId="39DCAF3E" w14:textId="77777777" w:rsidR="00FF7E53" w:rsidRPr="00FF7E53" w:rsidRDefault="00FF7E53" w:rsidP="00FF7E53">
      <w:pPr>
        <w:pStyle w:val="Akapitzlist"/>
        <w:ind w:firstLine="284"/>
      </w:pPr>
      <w:r w:rsidRPr="00FF7E53">
        <w:t>W procesie przygotowywania zmiany planu miejscowego uwzględniono prawo własności poprzez uwzględnienie zgłaszanych wniosków i uwag.</w:t>
      </w:r>
    </w:p>
    <w:p w14:paraId="623BA800" w14:textId="77777777" w:rsidR="00FF7E53" w:rsidRPr="00FF7E53" w:rsidRDefault="00FF7E53" w:rsidP="00FF7E53">
      <w:pPr>
        <w:pStyle w:val="Akapitzlist"/>
        <w:ind w:firstLine="284"/>
      </w:pPr>
      <w:r w:rsidRPr="00FF7E53">
        <w:t>Na obszarze objętym zmianą planu miejscowego nie występują tereny, dla których należało sformułować zakazy i nakazy w zakresie obronności państwa. Waga interesu publicznego została przeanalizowana i uwzględniona. Przyjęto ustalenia pozwalające na optymalizację skutków finansowych uchwalenia zmiany planu.</w:t>
      </w:r>
    </w:p>
    <w:p w14:paraId="25A8F6F9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>W zakresie wymagań dotyczących ochrony gruntów rolnych i leśnych – na terenie zmiany planu występują grunty chronione w rozumieniu ustawy o ochronie gruntów rolnych i leśnych –  decyzją Ministra Rolnictwa i Rozwoju Wsi nr …………………. z dnia ………………… r. uzyskano zgodę na przeznaczenie na cele nierolnicze obszaru o łącznej powierzchni 2,5485 ha gruntów rolnych klas:</w:t>
      </w:r>
    </w:p>
    <w:p w14:paraId="5E17624E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r w:rsidRPr="00FF7E53">
        <w:rPr>
          <w:i/>
          <w:iCs/>
        </w:rPr>
        <w:t>RII – 1,0856 ha,</w:t>
      </w:r>
    </w:p>
    <w:p w14:paraId="42233EDA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proofErr w:type="spellStart"/>
      <w:r w:rsidRPr="00FF7E53">
        <w:rPr>
          <w:i/>
          <w:iCs/>
        </w:rPr>
        <w:t>RIIIa</w:t>
      </w:r>
      <w:proofErr w:type="spellEnd"/>
      <w:r w:rsidRPr="00FF7E53">
        <w:rPr>
          <w:i/>
          <w:iCs/>
        </w:rPr>
        <w:t xml:space="preserve"> – 0,8275ha,</w:t>
      </w:r>
    </w:p>
    <w:p w14:paraId="5D2EF5FA" w14:textId="77777777" w:rsidR="00FF7E53" w:rsidRPr="00FF7E53" w:rsidRDefault="00FF7E53" w:rsidP="00FF7E53">
      <w:pPr>
        <w:pStyle w:val="Akapitzlist"/>
        <w:ind w:firstLine="284"/>
        <w:rPr>
          <w:i/>
          <w:iCs/>
        </w:rPr>
      </w:pPr>
      <w:proofErr w:type="spellStart"/>
      <w:r w:rsidRPr="00FF7E53">
        <w:rPr>
          <w:i/>
          <w:iCs/>
        </w:rPr>
        <w:t>RIIIb</w:t>
      </w:r>
      <w:proofErr w:type="spellEnd"/>
      <w:r w:rsidRPr="00FF7E53">
        <w:rPr>
          <w:i/>
          <w:iCs/>
        </w:rPr>
        <w:t xml:space="preserve"> – 0,6354 ha.</w:t>
      </w:r>
    </w:p>
    <w:p w14:paraId="6D9F6E48" w14:textId="77777777" w:rsidR="00FF7E53" w:rsidRPr="00FF7E53" w:rsidRDefault="00FF7E53" w:rsidP="00FF7E53">
      <w:pPr>
        <w:pStyle w:val="Akapitzlist"/>
        <w:ind w:firstLine="284"/>
      </w:pPr>
      <w:r w:rsidRPr="00FF7E53">
        <w:t xml:space="preserve">Udział społeczeństwa w pracach nad zmianą miejscowego planu zagospodarowania przestrzennego zapewniono w zgodnie z przepisami art. 17 pkt 1, 9 i 11 ustawy o planowaniu i zagospodarowaniu przestrzennym, poprzez możliwość składania wniosków do projektu, zorganizowania wyłożenia projektu do publicznego wglądu, zorganizowanie dyskusji publicznej, wyznaczanie terminu, w którym osoby fizyczne i prawne oraz jednostki organizacyjne nieposiadające osobowości prawnej mogły wnosić uwagi dotyczące projektu zmiany planu. Informacje o tych działaniach były przekazywane do publicznej wiadomości </w:t>
      </w:r>
      <w:r w:rsidRPr="00FF7E53">
        <w:br/>
      </w:r>
      <w:r w:rsidRPr="00FF7E53">
        <w:lastRenderedPageBreak/>
        <w:t>w sposób określony w przywołanych wyżej przepisach ustawy, w tym także przy użyciu środków komunikacji elektronicznej. Dokumentacja prac planistycznych pozostaje dostępna do wglądu w celu zachowanie jawności i przejrzystości procedur planistycznych.</w:t>
      </w:r>
    </w:p>
    <w:p w14:paraId="1856A0AB" w14:textId="77777777" w:rsidR="00FF7E53" w:rsidRPr="00FF7E53" w:rsidRDefault="00FF7E53" w:rsidP="00FF7E53">
      <w:pPr>
        <w:pStyle w:val="Akapitzlist"/>
        <w:ind w:firstLine="284"/>
        <w:rPr>
          <w:b/>
        </w:rPr>
      </w:pPr>
    </w:p>
    <w:p w14:paraId="4E5E71CC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t xml:space="preserve">Sposób realizacji wymogów wynikających z art. 1 ust. 3 ustawy o planowaniu </w:t>
      </w:r>
      <w:r w:rsidRPr="00FF7E53">
        <w:rPr>
          <w:b/>
        </w:rPr>
        <w:br/>
        <w:t>i zagospodarowaniu przestrzennym:</w:t>
      </w:r>
    </w:p>
    <w:p w14:paraId="1840895C" w14:textId="77777777" w:rsidR="00FF7E53" w:rsidRPr="00FF7E53" w:rsidRDefault="00FF7E53" w:rsidP="00FF7E53">
      <w:pPr>
        <w:pStyle w:val="Akapitzlist"/>
        <w:ind w:firstLine="284"/>
      </w:pPr>
      <w:r w:rsidRPr="00FF7E53">
        <w:t xml:space="preserve">Zgodnie z art. 1 ust. 3 ustawy gmina ustalając przeznaczenie terenu lub określając potencjalny sposób zagospodarowania i korzystania z terenu, waży interes publiczny </w:t>
      </w:r>
      <w:r w:rsidRPr="00FF7E53">
        <w:br/>
        <w:t xml:space="preserve">i interesy prywatne, w tym zgłaszane w postaci wniosków i uwag, zmierzające do ochrony istniejącego stanu zagospodarowania terenu, jak i zmian w zakresie jego zagospodarowania, </w:t>
      </w:r>
      <w:r w:rsidRPr="00FF7E53">
        <w:br/>
        <w:t>a także analizy ekonomiczne, środowiskowe i społeczne. Interes prywatny został uwzględniony w szerokim zakresie, w szczególności w zakresie przeznaczenia pod zabudowę gruntów we władaniu osób fizycznych, z uwzględnieniem ich uwag dotyczących kształtowania zabudowy i warunków zagospodarowania terenów. Zabezpieczenie interesu publicznego polegało na zapewnieniu rezerwy terenu pod budowę głównych elementów układu drogowego oraz terenów infrastruktury technicznej dla zapewnienia zaopatrzenia mieszkańców media.</w:t>
      </w:r>
    </w:p>
    <w:p w14:paraId="7EE257A0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t xml:space="preserve">Sposób realizacji wymogów wynikających z art. 1 ust. 4 ustawy o planowaniu </w:t>
      </w:r>
      <w:r w:rsidRPr="00FF7E53">
        <w:rPr>
          <w:b/>
        </w:rPr>
        <w:br/>
        <w:t>i zagospodarowaniu przestrzennym:</w:t>
      </w:r>
    </w:p>
    <w:p w14:paraId="4C4880B9" w14:textId="77777777" w:rsidR="00FF7E53" w:rsidRPr="00FF7E53" w:rsidRDefault="00FF7E53" w:rsidP="00FF7E53">
      <w:pPr>
        <w:pStyle w:val="Akapitzlist"/>
        <w:ind w:firstLine="284"/>
      </w:pPr>
      <w:r w:rsidRPr="00FF7E53">
        <w:t>W ustaleniach zmiany planu przyjęto założenie ograniczania transportochłonności układu przestrzennego poprzez racjonalne kształtowanie struktury funkcjonalno-przestrzennej. Obsługa komunikacyjna obszaru została oparta na istniejącym układzie drogowym, obejmującym sieć dróg publicznych oraz wewnętrznych, bez konieczności jego znacznej rozbudowy. Ustalenia planu nie przewidują rozwiązań ograniczających możliwości poruszania się pieszych i rowerzystów, ani utrudniających dostęp do transportu publicznego. Na terenach charakteryzujących się zwartą, w pełni ukształtowaną strukturą zabudowy, położonych w granicach jednostki osadniczej w rozumieniu art. 2 pkt 1 ustawy z dnia 29 sierpnia 2003 r. o urzędowych nazwach miejscowości i obiektów fizjograficznych (Dz.U. z 2019 r. poz. 1443), dążono do uzupełniania istniejącej zabudowy w sposób harmonijny i zgodny z lokalnym kontekstem przestrzennym.</w:t>
      </w:r>
    </w:p>
    <w:p w14:paraId="147F0CC1" w14:textId="77777777" w:rsidR="00FF7E53" w:rsidRPr="00FF7E53" w:rsidRDefault="00FF7E53" w:rsidP="00FF7E53">
      <w:pPr>
        <w:pStyle w:val="Akapitzlist"/>
        <w:ind w:firstLine="284"/>
      </w:pPr>
    </w:p>
    <w:p w14:paraId="69190FE4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t xml:space="preserve">Zgodność z wynikami analizy, o której mowa w art. 32 ust. 1, ustawy o planowaniu </w:t>
      </w:r>
      <w:r w:rsidRPr="00FF7E53">
        <w:rPr>
          <w:b/>
        </w:rPr>
        <w:br/>
        <w:t>i zagospodarowaniu przestrzennym:</w:t>
      </w:r>
    </w:p>
    <w:p w14:paraId="01839E7C" w14:textId="77777777" w:rsidR="00FF7E53" w:rsidRPr="00FF7E53" w:rsidRDefault="00FF7E53" w:rsidP="00FF7E53">
      <w:pPr>
        <w:pStyle w:val="Akapitzlist"/>
        <w:ind w:firstLine="284"/>
      </w:pPr>
      <w:r w:rsidRPr="00FF7E53">
        <w:t>Ustalenia projektu zmiany planu uwzględniają wyniki analizy, o której mowa w art. 32 ust. 1 w/w ustawy. Przedmiotową analizę Rada Gminy Blizanów przyjęła uchwałą nr XXVI/233/2021  Rady Gminy Blizanów z dnia 29 stycznia 2021 r. w oceny aktualności studium uwarunkowań i kierunków zagospodarowania przestrzennego Gminy Blizanów oraz miejscowych planów zagospodarowania przestrzennego.</w:t>
      </w:r>
    </w:p>
    <w:p w14:paraId="3163A9CE" w14:textId="77777777" w:rsidR="00FF7E53" w:rsidRPr="00FF7E53" w:rsidRDefault="00FF7E53" w:rsidP="00FF7E53">
      <w:pPr>
        <w:pStyle w:val="Akapitzlist"/>
        <w:ind w:firstLine="284"/>
      </w:pPr>
    </w:p>
    <w:p w14:paraId="57760480" w14:textId="77777777" w:rsidR="00FF7E53" w:rsidRPr="00FF7E53" w:rsidRDefault="00FF7E53" w:rsidP="00FF7E53">
      <w:pPr>
        <w:pStyle w:val="Akapitzlist"/>
        <w:ind w:firstLine="284"/>
      </w:pPr>
      <w:r w:rsidRPr="00FF7E53">
        <w:rPr>
          <w:b/>
        </w:rPr>
        <w:lastRenderedPageBreak/>
        <w:t>Wpływ na finanse publiczne, w tym budżet gminy:</w:t>
      </w:r>
    </w:p>
    <w:p w14:paraId="65977E79" w14:textId="77777777" w:rsidR="00FF7E53" w:rsidRPr="00FF7E53" w:rsidRDefault="00FF7E53" w:rsidP="00FF7E53">
      <w:pPr>
        <w:pStyle w:val="Akapitzlist"/>
        <w:ind w:firstLine="284"/>
      </w:pPr>
      <w:r w:rsidRPr="00FF7E53">
        <w:t>Analizę wpływu ustaleń planu na finanse publiczne, w tym budżet gminy przeprowadzono w toku sporządzania prognozy skutków finansowych uchwalenia zmiany planu miejscowego, wykonanej na podstawie §10 Rozporządzenia Ministra Rozwoju i Technologii z dnia 17 grudnia 2021 r. w sprawie wymaganego zakresu projektu miejscowego planu zagospodarowania przestrzennego. W wyniku wprowadzenia nowych ustaleń przewiduje się zwiększenie wartości rynkowej nieruchomości objętych planem, co może skutkować obowiązkiem wnoszenia opłaty planistycznej w przypadku zbycia nieruchomości. Ponadto, w przypadku realizacji nowej zabudowy oraz zagospodarowania terenów zgodnie z ustaleniami planu, należy oczekiwać zwiększenia wpływów do budżetu gminy z tytułu podatku od nieruchomości.</w:t>
      </w:r>
    </w:p>
    <w:p w14:paraId="7FDBD38D" w14:textId="77777777" w:rsidR="00FF7E53" w:rsidRPr="00FF7E53" w:rsidRDefault="00FF7E53" w:rsidP="00FF7E53">
      <w:pPr>
        <w:pStyle w:val="Akapitzlist"/>
        <w:ind w:firstLine="284"/>
      </w:pPr>
      <w:r w:rsidRPr="00FF7E53">
        <w:t>W świetle powyższego projekt zmiany planu spełnia wymogi przepisów prawa oraz oczekiwania społeczne. Winien być uchwalony i stanowić akt prawa miejscowego.</w:t>
      </w:r>
    </w:p>
    <w:p w14:paraId="2F4FC222" w14:textId="77777777" w:rsidR="00FF7E53" w:rsidRPr="00FF7E53" w:rsidRDefault="00FF7E53" w:rsidP="00FF7E53">
      <w:pPr>
        <w:pStyle w:val="Akapitzlist"/>
        <w:ind w:firstLine="284"/>
      </w:pPr>
    </w:p>
    <w:p w14:paraId="6EC4FEFB" w14:textId="476A6B40" w:rsidR="00027E04" w:rsidRPr="00B82F16" w:rsidRDefault="00291EFB" w:rsidP="00B82F16">
      <w:pPr>
        <w:pStyle w:val="Akapitzlist"/>
        <w:ind w:left="0" w:firstLine="284"/>
        <w:rPr>
          <w:b/>
          <w:bCs/>
        </w:rPr>
      </w:pPr>
      <w:r w:rsidRPr="004050D8">
        <w:t>.</w:t>
      </w:r>
    </w:p>
    <w:sectPr w:rsidR="00027E04" w:rsidRPr="00B82F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71CF" w14:textId="77777777" w:rsidR="00440F72" w:rsidRDefault="00440F72" w:rsidP="004D561D">
      <w:pPr>
        <w:spacing w:before="0" w:after="0" w:line="240" w:lineRule="auto"/>
      </w:pPr>
      <w:r>
        <w:separator/>
      </w:r>
    </w:p>
  </w:endnote>
  <w:endnote w:type="continuationSeparator" w:id="0">
    <w:p w14:paraId="6D4E8050" w14:textId="77777777" w:rsidR="00440F72" w:rsidRDefault="00440F72" w:rsidP="004D56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6283380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DC984E" w14:textId="465756E2" w:rsidR="002B66CE" w:rsidRPr="002B66CE" w:rsidRDefault="002B66CE">
            <w:pPr>
              <w:pStyle w:val="Stopka"/>
              <w:jc w:val="right"/>
              <w:rPr>
                <w:sz w:val="20"/>
                <w:szCs w:val="20"/>
              </w:rPr>
            </w:pPr>
            <w:r w:rsidRPr="002B66CE">
              <w:rPr>
                <w:sz w:val="20"/>
                <w:szCs w:val="20"/>
              </w:rPr>
              <w:t xml:space="preserve">Strona </w:t>
            </w:r>
            <w:r w:rsidRPr="002B66CE">
              <w:rPr>
                <w:b/>
                <w:bCs/>
                <w:sz w:val="20"/>
                <w:szCs w:val="20"/>
              </w:rPr>
              <w:fldChar w:fldCharType="begin"/>
            </w:r>
            <w:r w:rsidRPr="002B66CE">
              <w:rPr>
                <w:b/>
                <w:bCs/>
                <w:sz w:val="20"/>
                <w:szCs w:val="20"/>
              </w:rPr>
              <w:instrText>PAGE</w:instrText>
            </w:r>
            <w:r w:rsidRPr="002B66CE">
              <w:rPr>
                <w:b/>
                <w:bCs/>
                <w:sz w:val="20"/>
                <w:szCs w:val="20"/>
              </w:rPr>
              <w:fldChar w:fldCharType="separate"/>
            </w:r>
            <w:r w:rsidRPr="002B66CE">
              <w:rPr>
                <w:b/>
                <w:bCs/>
                <w:sz w:val="20"/>
                <w:szCs w:val="20"/>
              </w:rPr>
              <w:t>2</w:t>
            </w:r>
            <w:r w:rsidRPr="002B66CE">
              <w:rPr>
                <w:b/>
                <w:bCs/>
                <w:sz w:val="20"/>
                <w:szCs w:val="20"/>
              </w:rPr>
              <w:fldChar w:fldCharType="end"/>
            </w:r>
            <w:r w:rsidRPr="002B66CE">
              <w:rPr>
                <w:sz w:val="20"/>
                <w:szCs w:val="20"/>
              </w:rPr>
              <w:t xml:space="preserve"> z </w:t>
            </w:r>
            <w:r w:rsidRPr="002B66CE">
              <w:rPr>
                <w:b/>
                <w:bCs/>
                <w:sz w:val="20"/>
                <w:szCs w:val="20"/>
              </w:rPr>
              <w:fldChar w:fldCharType="begin"/>
            </w:r>
            <w:r w:rsidRPr="002B66CE">
              <w:rPr>
                <w:b/>
                <w:bCs/>
                <w:sz w:val="20"/>
                <w:szCs w:val="20"/>
              </w:rPr>
              <w:instrText>NUMPAGES</w:instrText>
            </w:r>
            <w:r w:rsidRPr="002B66CE">
              <w:rPr>
                <w:b/>
                <w:bCs/>
                <w:sz w:val="20"/>
                <w:szCs w:val="20"/>
              </w:rPr>
              <w:fldChar w:fldCharType="separate"/>
            </w:r>
            <w:r w:rsidRPr="002B66CE">
              <w:rPr>
                <w:b/>
                <w:bCs/>
                <w:sz w:val="20"/>
                <w:szCs w:val="20"/>
              </w:rPr>
              <w:t>2</w:t>
            </w:r>
            <w:r w:rsidRPr="002B66C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177413" w14:textId="77777777" w:rsidR="002B66CE" w:rsidRDefault="002B6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B280" w14:textId="77777777" w:rsidR="00440F72" w:rsidRDefault="00440F72" w:rsidP="004D561D">
      <w:pPr>
        <w:spacing w:before="0" w:after="0" w:line="240" w:lineRule="auto"/>
      </w:pPr>
      <w:r>
        <w:separator/>
      </w:r>
    </w:p>
  </w:footnote>
  <w:footnote w:type="continuationSeparator" w:id="0">
    <w:p w14:paraId="796B03B9" w14:textId="77777777" w:rsidR="00440F72" w:rsidRDefault="00440F72" w:rsidP="004D56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067F" w14:textId="44C25626" w:rsidR="004D561D" w:rsidRPr="002B66CE" w:rsidRDefault="002B66CE" w:rsidP="002B66CE">
    <w:pPr>
      <w:pStyle w:val="Nagwek"/>
      <w:jc w:val="right"/>
      <w:rPr>
        <w:i/>
        <w:iCs/>
        <w:sz w:val="12"/>
        <w:szCs w:val="12"/>
      </w:rPr>
    </w:pPr>
    <w:r w:rsidRPr="002B66CE">
      <w:rPr>
        <w:i/>
        <w:iCs/>
        <w:sz w:val="20"/>
        <w:szCs w:val="20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8CB"/>
    <w:multiLevelType w:val="hybridMultilevel"/>
    <w:tmpl w:val="5A70DB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A190A"/>
    <w:multiLevelType w:val="hybridMultilevel"/>
    <w:tmpl w:val="340632D2"/>
    <w:lvl w:ilvl="0" w:tplc="9F6A54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854F2"/>
    <w:multiLevelType w:val="multilevel"/>
    <w:tmpl w:val="1BC25690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81"/>
        </w:tabs>
        <w:ind w:left="2381" w:hanging="62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BA2C6B"/>
    <w:multiLevelType w:val="multilevel"/>
    <w:tmpl w:val="6EDE9B58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4" w15:restartNumberingAfterBreak="0">
    <w:nsid w:val="0B8C2DFC"/>
    <w:multiLevelType w:val="hybridMultilevel"/>
    <w:tmpl w:val="8E446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9735E"/>
    <w:multiLevelType w:val="hybridMultilevel"/>
    <w:tmpl w:val="8930815C"/>
    <w:lvl w:ilvl="0" w:tplc="8E085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12C5E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E6E2D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8" w15:restartNumberingAfterBreak="0">
    <w:nsid w:val="12E164F2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9" w15:restartNumberingAfterBreak="0">
    <w:nsid w:val="1323522C"/>
    <w:multiLevelType w:val="hybridMultilevel"/>
    <w:tmpl w:val="C282694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437B33"/>
    <w:multiLevelType w:val="multilevel"/>
    <w:tmpl w:val="1BC25690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81"/>
        </w:tabs>
        <w:ind w:left="2381" w:hanging="62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EA6337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12" w15:restartNumberingAfterBreak="0">
    <w:nsid w:val="18AA5A7B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13" w15:restartNumberingAfterBreak="0">
    <w:nsid w:val="195B747D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14" w15:restartNumberingAfterBreak="0">
    <w:nsid w:val="1B483E0B"/>
    <w:multiLevelType w:val="hybridMultilevel"/>
    <w:tmpl w:val="EE7EE52E"/>
    <w:lvl w:ilvl="0" w:tplc="1E0E5A7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1C56574C"/>
    <w:multiLevelType w:val="hybridMultilevel"/>
    <w:tmpl w:val="2452CB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D76EA6"/>
    <w:multiLevelType w:val="hybridMultilevel"/>
    <w:tmpl w:val="284A1C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4D2B65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18" w15:restartNumberingAfterBreak="0">
    <w:nsid w:val="21987B81"/>
    <w:multiLevelType w:val="hybridMultilevel"/>
    <w:tmpl w:val="C8E44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64FE8"/>
    <w:multiLevelType w:val="hybridMultilevel"/>
    <w:tmpl w:val="5A70DB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8E28EC"/>
    <w:multiLevelType w:val="multilevel"/>
    <w:tmpl w:val="465EF656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21" w15:restartNumberingAfterBreak="0">
    <w:nsid w:val="24366D9A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22" w15:restartNumberingAfterBreak="0">
    <w:nsid w:val="25DE791F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F4B8C"/>
    <w:multiLevelType w:val="hybridMultilevel"/>
    <w:tmpl w:val="C8E44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A029F"/>
    <w:multiLevelType w:val="hybridMultilevel"/>
    <w:tmpl w:val="8ED043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8075A63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26" w15:restartNumberingAfterBreak="0">
    <w:nsid w:val="28EF18CE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27" w15:restartNumberingAfterBreak="0">
    <w:nsid w:val="2985163D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121E9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29" w15:restartNumberingAfterBreak="0">
    <w:nsid w:val="2D4F6CB4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0" w15:restartNumberingAfterBreak="0">
    <w:nsid w:val="31194656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1" w15:restartNumberingAfterBreak="0">
    <w:nsid w:val="325A5C97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2" w15:restartNumberingAfterBreak="0">
    <w:nsid w:val="36691F9F"/>
    <w:multiLevelType w:val="multilevel"/>
    <w:tmpl w:val="57F02D1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81"/>
        </w:tabs>
        <w:ind w:left="2381" w:hanging="62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EC82D45"/>
    <w:multiLevelType w:val="hybridMultilevel"/>
    <w:tmpl w:val="C8E4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AA6C3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A7CAC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5" w15:restartNumberingAfterBreak="0">
    <w:nsid w:val="476C4812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6" w15:restartNumberingAfterBreak="0">
    <w:nsid w:val="4B2C1370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7" w15:restartNumberingAfterBreak="0">
    <w:nsid w:val="4B862B5C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38" w15:restartNumberingAfterBreak="0">
    <w:nsid w:val="4C297828"/>
    <w:multiLevelType w:val="hybridMultilevel"/>
    <w:tmpl w:val="1084115E"/>
    <w:lvl w:ilvl="0" w:tplc="FFFFFFFF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D68643F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40" w15:restartNumberingAfterBreak="0">
    <w:nsid w:val="50EE11F1"/>
    <w:multiLevelType w:val="hybridMultilevel"/>
    <w:tmpl w:val="13C495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4296FC5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DB249D"/>
    <w:multiLevelType w:val="hybridMultilevel"/>
    <w:tmpl w:val="9D0E8E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BF91690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44" w15:restartNumberingAfterBreak="0">
    <w:nsid w:val="5DBE179A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25213"/>
    <w:multiLevelType w:val="hybridMultilevel"/>
    <w:tmpl w:val="1CD6A5C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AAD2E60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47" w15:restartNumberingAfterBreak="0">
    <w:nsid w:val="6CD44ADE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48" w15:restartNumberingAfterBreak="0">
    <w:nsid w:val="70263A01"/>
    <w:multiLevelType w:val="hybridMultilevel"/>
    <w:tmpl w:val="A66A9E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C2493"/>
    <w:multiLevelType w:val="hybridMultilevel"/>
    <w:tmpl w:val="C7325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3250A"/>
    <w:multiLevelType w:val="multilevel"/>
    <w:tmpl w:val="1BC25690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81"/>
        </w:tabs>
        <w:ind w:left="2381" w:hanging="62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4A12032"/>
    <w:multiLevelType w:val="multilevel"/>
    <w:tmpl w:val="6DB42CAE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52" w15:restartNumberingAfterBreak="0">
    <w:nsid w:val="75200CC7"/>
    <w:multiLevelType w:val="hybridMultilevel"/>
    <w:tmpl w:val="CDD27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D7847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54" w15:restartNumberingAfterBreak="0">
    <w:nsid w:val="79D41FA4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abstractNum w:abstractNumId="55" w15:restartNumberingAfterBreak="0">
    <w:nsid w:val="7D754BD9"/>
    <w:multiLevelType w:val="hybridMultilevel"/>
    <w:tmpl w:val="5A70DBFE"/>
    <w:lvl w:ilvl="0" w:tplc="FE78F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8359AE"/>
    <w:multiLevelType w:val="multilevel"/>
    <w:tmpl w:val="8D103992"/>
    <w:lvl w:ilvl="0">
      <w:start w:val="1"/>
      <w:numFmt w:val="decimal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a)"/>
      <w:lvlJc w:val="left"/>
      <w:pPr>
        <w:tabs>
          <w:tab w:val="num" w:pos="702"/>
        </w:tabs>
        <w:ind w:left="1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2"/>
        </w:tabs>
        <w:ind w:left="1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2"/>
        </w:tabs>
        <w:ind w:left="2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2"/>
        </w:tabs>
        <w:ind w:left="2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2"/>
        </w:tabs>
        <w:ind w:left="2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"/>
        </w:tabs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3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2"/>
        </w:tabs>
        <w:ind w:left="3942" w:hanging="360"/>
      </w:pPr>
      <w:rPr>
        <w:rFonts w:hint="default"/>
      </w:rPr>
    </w:lvl>
  </w:abstractNum>
  <w:num w:numId="1" w16cid:durableId="1659730153">
    <w:abstractNumId w:val="52"/>
  </w:num>
  <w:num w:numId="2" w16cid:durableId="613904082">
    <w:abstractNumId w:val="29"/>
  </w:num>
  <w:num w:numId="3" w16cid:durableId="196281669">
    <w:abstractNumId w:val="45"/>
  </w:num>
  <w:num w:numId="4" w16cid:durableId="1489319757">
    <w:abstractNumId w:val="47"/>
  </w:num>
  <w:num w:numId="5" w16cid:durableId="1702511586">
    <w:abstractNumId w:val="35"/>
  </w:num>
  <w:num w:numId="6" w16cid:durableId="1391345512">
    <w:abstractNumId w:val="46"/>
  </w:num>
  <w:num w:numId="7" w16cid:durableId="1472558773">
    <w:abstractNumId w:val="36"/>
  </w:num>
  <w:num w:numId="8" w16cid:durableId="1250432639">
    <w:abstractNumId w:val="11"/>
  </w:num>
  <w:num w:numId="9" w16cid:durableId="575407279">
    <w:abstractNumId w:val="34"/>
  </w:num>
  <w:num w:numId="10" w16cid:durableId="1234900554">
    <w:abstractNumId w:val="3"/>
  </w:num>
  <w:num w:numId="11" w16cid:durableId="1640770982">
    <w:abstractNumId w:val="25"/>
  </w:num>
  <w:num w:numId="12" w16cid:durableId="1437098179">
    <w:abstractNumId w:val="43"/>
  </w:num>
  <w:num w:numId="13" w16cid:durableId="559748197">
    <w:abstractNumId w:val="20"/>
  </w:num>
  <w:num w:numId="14" w16cid:durableId="1927835136">
    <w:abstractNumId w:val="17"/>
  </w:num>
  <w:num w:numId="15" w16cid:durableId="382751079">
    <w:abstractNumId w:val="53"/>
  </w:num>
  <w:num w:numId="16" w16cid:durableId="1432430564">
    <w:abstractNumId w:val="31"/>
  </w:num>
  <w:num w:numId="17" w16cid:durableId="550657157">
    <w:abstractNumId w:val="56"/>
  </w:num>
  <w:num w:numId="18" w16cid:durableId="996690393">
    <w:abstractNumId w:val="40"/>
  </w:num>
  <w:num w:numId="19" w16cid:durableId="443119378">
    <w:abstractNumId w:val="1"/>
  </w:num>
  <w:num w:numId="20" w16cid:durableId="373699129">
    <w:abstractNumId w:val="49"/>
  </w:num>
  <w:num w:numId="21" w16cid:durableId="2025592683">
    <w:abstractNumId w:val="7"/>
  </w:num>
  <w:num w:numId="22" w16cid:durableId="1632058155">
    <w:abstractNumId w:val="8"/>
  </w:num>
  <w:num w:numId="23" w16cid:durableId="1497723570">
    <w:abstractNumId w:val="38"/>
  </w:num>
  <w:num w:numId="24" w16cid:durableId="1581452769">
    <w:abstractNumId w:val="55"/>
  </w:num>
  <w:num w:numId="25" w16cid:durableId="1898317878">
    <w:abstractNumId w:val="4"/>
  </w:num>
  <w:num w:numId="26" w16cid:durableId="1111245977">
    <w:abstractNumId w:val="51"/>
  </w:num>
  <w:num w:numId="27" w16cid:durableId="1421021903">
    <w:abstractNumId w:val="19"/>
  </w:num>
  <w:num w:numId="28" w16cid:durableId="1270895892">
    <w:abstractNumId w:val="0"/>
  </w:num>
  <w:num w:numId="29" w16cid:durableId="346904826">
    <w:abstractNumId w:val="28"/>
  </w:num>
  <w:num w:numId="30" w16cid:durableId="19402116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587890">
    <w:abstractNumId w:val="9"/>
  </w:num>
  <w:num w:numId="32" w16cid:durableId="842088200">
    <w:abstractNumId w:val="24"/>
  </w:num>
  <w:num w:numId="33" w16cid:durableId="462578653">
    <w:abstractNumId w:val="39"/>
  </w:num>
  <w:num w:numId="34" w16cid:durableId="1012487017">
    <w:abstractNumId w:val="23"/>
  </w:num>
  <w:num w:numId="35" w16cid:durableId="1509981828">
    <w:abstractNumId w:val="5"/>
  </w:num>
  <w:num w:numId="36" w16cid:durableId="1880582026">
    <w:abstractNumId w:val="50"/>
  </w:num>
  <w:num w:numId="37" w16cid:durableId="233978362">
    <w:abstractNumId w:val="32"/>
  </w:num>
  <w:num w:numId="38" w16cid:durableId="159085594">
    <w:abstractNumId w:val="6"/>
  </w:num>
  <w:num w:numId="39" w16cid:durableId="90013099">
    <w:abstractNumId w:val="18"/>
  </w:num>
  <w:num w:numId="40" w16cid:durableId="1980067059">
    <w:abstractNumId w:val="48"/>
  </w:num>
  <w:num w:numId="41" w16cid:durableId="768817226">
    <w:abstractNumId w:val="10"/>
  </w:num>
  <w:num w:numId="42" w16cid:durableId="1390811972">
    <w:abstractNumId w:val="41"/>
  </w:num>
  <w:num w:numId="43" w16cid:durableId="335764631">
    <w:abstractNumId w:val="22"/>
  </w:num>
  <w:num w:numId="44" w16cid:durableId="1456753129">
    <w:abstractNumId w:val="2"/>
  </w:num>
  <w:num w:numId="45" w16cid:durableId="159515108">
    <w:abstractNumId w:val="27"/>
  </w:num>
  <w:num w:numId="46" w16cid:durableId="1824084099">
    <w:abstractNumId w:val="12"/>
  </w:num>
  <w:num w:numId="47" w16cid:durableId="674113173">
    <w:abstractNumId w:val="15"/>
  </w:num>
  <w:num w:numId="48" w16cid:durableId="482239326">
    <w:abstractNumId w:val="21"/>
  </w:num>
  <w:num w:numId="49" w16cid:durableId="746230">
    <w:abstractNumId w:val="14"/>
  </w:num>
  <w:num w:numId="50" w16cid:durableId="1214728330">
    <w:abstractNumId w:val="42"/>
  </w:num>
  <w:num w:numId="51" w16cid:durableId="780303576">
    <w:abstractNumId w:val="13"/>
  </w:num>
  <w:num w:numId="52" w16cid:durableId="429203342">
    <w:abstractNumId w:val="54"/>
  </w:num>
  <w:num w:numId="53" w16cid:durableId="281422091">
    <w:abstractNumId w:val="30"/>
  </w:num>
  <w:num w:numId="54" w16cid:durableId="1421831628">
    <w:abstractNumId w:val="26"/>
  </w:num>
  <w:num w:numId="55" w16cid:durableId="736324012">
    <w:abstractNumId w:val="44"/>
  </w:num>
  <w:num w:numId="56" w16cid:durableId="568275192">
    <w:abstractNumId w:val="37"/>
  </w:num>
  <w:num w:numId="57" w16cid:durableId="21436443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0"/>
    <w:rsid w:val="00020E5F"/>
    <w:rsid w:val="00027E04"/>
    <w:rsid w:val="00031009"/>
    <w:rsid w:val="00031A91"/>
    <w:rsid w:val="00033EAF"/>
    <w:rsid w:val="000513F9"/>
    <w:rsid w:val="00065B48"/>
    <w:rsid w:val="00082459"/>
    <w:rsid w:val="000A1E56"/>
    <w:rsid w:val="000B100C"/>
    <w:rsid w:val="000D19F3"/>
    <w:rsid w:val="000E1B8E"/>
    <w:rsid w:val="000E44FC"/>
    <w:rsid w:val="0010111D"/>
    <w:rsid w:val="00115A99"/>
    <w:rsid w:val="00140EFE"/>
    <w:rsid w:val="00143F53"/>
    <w:rsid w:val="00162CC7"/>
    <w:rsid w:val="00187BB0"/>
    <w:rsid w:val="001958E0"/>
    <w:rsid w:val="001D1A38"/>
    <w:rsid w:val="001F3DE5"/>
    <w:rsid w:val="001F4127"/>
    <w:rsid w:val="001F7536"/>
    <w:rsid w:val="002030EC"/>
    <w:rsid w:val="00204C40"/>
    <w:rsid w:val="00211714"/>
    <w:rsid w:val="0021256A"/>
    <w:rsid w:val="00223B23"/>
    <w:rsid w:val="002421CE"/>
    <w:rsid w:val="00252053"/>
    <w:rsid w:val="0025473D"/>
    <w:rsid w:val="00263C91"/>
    <w:rsid w:val="002756B6"/>
    <w:rsid w:val="0029018E"/>
    <w:rsid w:val="00291EFB"/>
    <w:rsid w:val="002B66CE"/>
    <w:rsid w:val="002D2B74"/>
    <w:rsid w:val="002D54D4"/>
    <w:rsid w:val="002E7806"/>
    <w:rsid w:val="002F6D56"/>
    <w:rsid w:val="002F7974"/>
    <w:rsid w:val="00306348"/>
    <w:rsid w:val="00314B63"/>
    <w:rsid w:val="00351F15"/>
    <w:rsid w:val="003613AB"/>
    <w:rsid w:val="00365318"/>
    <w:rsid w:val="00382BCC"/>
    <w:rsid w:val="003878B4"/>
    <w:rsid w:val="00390EEC"/>
    <w:rsid w:val="003D670B"/>
    <w:rsid w:val="003F3239"/>
    <w:rsid w:val="004050D8"/>
    <w:rsid w:val="00417BB8"/>
    <w:rsid w:val="004309C1"/>
    <w:rsid w:val="00435E71"/>
    <w:rsid w:val="00436103"/>
    <w:rsid w:val="00440F72"/>
    <w:rsid w:val="00454CAE"/>
    <w:rsid w:val="004564A0"/>
    <w:rsid w:val="0047376F"/>
    <w:rsid w:val="004769C4"/>
    <w:rsid w:val="00495EC7"/>
    <w:rsid w:val="004963A2"/>
    <w:rsid w:val="004A2334"/>
    <w:rsid w:val="004A63D8"/>
    <w:rsid w:val="004B63D4"/>
    <w:rsid w:val="004D4F10"/>
    <w:rsid w:val="004D561D"/>
    <w:rsid w:val="004E64D0"/>
    <w:rsid w:val="004F34BE"/>
    <w:rsid w:val="0050545F"/>
    <w:rsid w:val="00512EC0"/>
    <w:rsid w:val="00515F32"/>
    <w:rsid w:val="00516437"/>
    <w:rsid w:val="005343B8"/>
    <w:rsid w:val="0054664B"/>
    <w:rsid w:val="00571AE8"/>
    <w:rsid w:val="00572384"/>
    <w:rsid w:val="00577154"/>
    <w:rsid w:val="005A14DF"/>
    <w:rsid w:val="005C0148"/>
    <w:rsid w:val="005D0560"/>
    <w:rsid w:val="005D6BCA"/>
    <w:rsid w:val="005F4E6A"/>
    <w:rsid w:val="00604886"/>
    <w:rsid w:val="00620F3B"/>
    <w:rsid w:val="00637186"/>
    <w:rsid w:val="006549A9"/>
    <w:rsid w:val="006732E5"/>
    <w:rsid w:val="0067548D"/>
    <w:rsid w:val="006755D3"/>
    <w:rsid w:val="0068560B"/>
    <w:rsid w:val="00690D34"/>
    <w:rsid w:val="006934C9"/>
    <w:rsid w:val="00693778"/>
    <w:rsid w:val="00694258"/>
    <w:rsid w:val="006A702D"/>
    <w:rsid w:val="006B4C71"/>
    <w:rsid w:val="006B6162"/>
    <w:rsid w:val="006C6DF1"/>
    <w:rsid w:val="006D68F8"/>
    <w:rsid w:val="00743F12"/>
    <w:rsid w:val="00744B20"/>
    <w:rsid w:val="00745B41"/>
    <w:rsid w:val="00756F9F"/>
    <w:rsid w:val="00784AE1"/>
    <w:rsid w:val="00827024"/>
    <w:rsid w:val="008659DE"/>
    <w:rsid w:val="00893D7C"/>
    <w:rsid w:val="008A0BEB"/>
    <w:rsid w:val="008A5087"/>
    <w:rsid w:val="008A52DE"/>
    <w:rsid w:val="008A697C"/>
    <w:rsid w:val="008A7357"/>
    <w:rsid w:val="008C343D"/>
    <w:rsid w:val="008C660F"/>
    <w:rsid w:val="008C7689"/>
    <w:rsid w:val="008E2979"/>
    <w:rsid w:val="008E5B18"/>
    <w:rsid w:val="009013D2"/>
    <w:rsid w:val="00906738"/>
    <w:rsid w:val="0092392F"/>
    <w:rsid w:val="00927C69"/>
    <w:rsid w:val="00954C94"/>
    <w:rsid w:val="0095657D"/>
    <w:rsid w:val="00961AC3"/>
    <w:rsid w:val="009773C1"/>
    <w:rsid w:val="00993E42"/>
    <w:rsid w:val="009C3AF8"/>
    <w:rsid w:val="009D045D"/>
    <w:rsid w:val="009F73DC"/>
    <w:rsid w:val="00A04573"/>
    <w:rsid w:val="00A0769C"/>
    <w:rsid w:val="00A210F1"/>
    <w:rsid w:val="00A2264F"/>
    <w:rsid w:val="00A25CA1"/>
    <w:rsid w:val="00A60FA0"/>
    <w:rsid w:val="00A67EFD"/>
    <w:rsid w:val="00A80EBF"/>
    <w:rsid w:val="00A8181F"/>
    <w:rsid w:val="00A974A6"/>
    <w:rsid w:val="00AA3E0A"/>
    <w:rsid w:val="00AF12BD"/>
    <w:rsid w:val="00B3266C"/>
    <w:rsid w:val="00B331F5"/>
    <w:rsid w:val="00B4238E"/>
    <w:rsid w:val="00B43F87"/>
    <w:rsid w:val="00B620F3"/>
    <w:rsid w:val="00B64574"/>
    <w:rsid w:val="00B72CAB"/>
    <w:rsid w:val="00B72CE2"/>
    <w:rsid w:val="00B807ED"/>
    <w:rsid w:val="00B82F16"/>
    <w:rsid w:val="00B918AE"/>
    <w:rsid w:val="00BC60D9"/>
    <w:rsid w:val="00BD3C4A"/>
    <w:rsid w:val="00BD7DA1"/>
    <w:rsid w:val="00BE2621"/>
    <w:rsid w:val="00BE402E"/>
    <w:rsid w:val="00BF2361"/>
    <w:rsid w:val="00C057EB"/>
    <w:rsid w:val="00C1542B"/>
    <w:rsid w:val="00C20839"/>
    <w:rsid w:val="00C23F92"/>
    <w:rsid w:val="00C275AE"/>
    <w:rsid w:val="00C53235"/>
    <w:rsid w:val="00C54C12"/>
    <w:rsid w:val="00C80677"/>
    <w:rsid w:val="00C856F3"/>
    <w:rsid w:val="00CB047E"/>
    <w:rsid w:val="00CD51DC"/>
    <w:rsid w:val="00CE15FF"/>
    <w:rsid w:val="00CF4797"/>
    <w:rsid w:val="00D27497"/>
    <w:rsid w:val="00D43A18"/>
    <w:rsid w:val="00D50CCF"/>
    <w:rsid w:val="00D80C22"/>
    <w:rsid w:val="00D81B72"/>
    <w:rsid w:val="00D91066"/>
    <w:rsid w:val="00DC669D"/>
    <w:rsid w:val="00DD1559"/>
    <w:rsid w:val="00DD55DA"/>
    <w:rsid w:val="00DD73ED"/>
    <w:rsid w:val="00DE40FE"/>
    <w:rsid w:val="00DE4BB8"/>
    <w:rsid w:val="00E246CD"/>
    <w:rsid w:val="00E4593D"/>
    <w:rsid w:val="00E5074C"/>
    <w:rsid w:val="00E549B1"/>
    <w:rsid w:val="00E57CE6"/>
    <w:rsid w:val="00E6039A"/>
    <w:rsid w:val="00E67B65"/>
    <w:rsid w:val="00E71488"/>
    <w:rsid w:val="00E82A9C"/>
    <w:rsid w:val="00E83A2E"/>
    <w:rsid w:val="00E8680F"/>
    <w:rsid w:val="00EB1FCB"/>
    <w:rsid w:val="00EB70DB"/>
    <w:rsid w:val="00EC0AF5"/>
    <w:rsid w:val="00EC1DB7"/>
    <w:rsid w:val="00ED4713"/>
    <w:rsid w:val="00EE4463"/>
    <w:rsid w:val="00EE5A5C"/>
    <w:rsid w:val="00F21C73"/>
    <w:rsid w:val="00F24E91"/>
    <w:rsid w:val="00F55183"/>
    <w:rsid w:val="00F56798"/>
    <w:rsid w:val="00F77433"/>
    <w:rsid w:val="00F914B1"/>
    <w:rsid w:val="00FA5EE4"/>
    <w:rsid w:val="00FB2323"/>
    <w:rsid w:val="00FD127D"/>
    <w:rsid w:val="00FE705D"/>
    <w:rsid w:val="00FF364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00EA"/>
  <w15:chartTrackingRefBased/>
  <w15:docId w15:val="{DDE0ECBF-BDA3-4163-B998-77012440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81F"/>
    <w:pPr>
      <w:spacing w:before="120" w:after="120"/>
      <w:ind w:firstLine="567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C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C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C40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C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C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C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56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61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D56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61D"/>
    <w:rPr>
      <w:rFonts w:ascii="Times New Roman" w:hAnsi="Times New Roman"/>
    </w:rPr>
  </w:style>
  <w:style w:type="paragraph" w:styleId="Bezodstpw">
    <w:name w:val="No Spacing"/>
    <w:uiPriority w:val="1"/>
    <w:qFormat/>
    <w:rsid w:val="003613AB"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F1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F1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9</Pages>
  <Words>3003</Words>
  <Characters>18019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Knopik</dc:creator>
  <cp:keywords/>
  <dc:description/>
  <cp:lastModifiedBy>Urząd Gminy Blizanów</cp:lastModifiedBy>
  <cp:revision>179</cp:revision>
  <dcterms:created xsi:type="dcterms:W3CDTF">2024-08-16T13:00:00Z</dcterms:created>
  <dcterms:modified xsi:type="dcterms:W3CDTF">2025-09-02T12:36:00Z</dcterms:modified>
</cp:coreProperties>
</file>